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18A7" w:rsidRDefault="008518A7">
      <w:pPr>
        <w:rPr>
          <w:rFonts w:ascii="Verdana" w:hAnsi="Verdana"/>
          <w:sz w:val="22"/>
          <w:szCs w:val="22"/>
          <w:lang w:val="fr-FR"/>
        </w:rPr>
      </w:pPr>
    </w:p>
    <w:p w:rsidR="00737F69" w:rsidRPr="008518A7" w:rsidRDefault="008518A7" w:rsidP="008518A7">
      <w:pPr>
        <w:jc w:val="center"/>
        <w:rPr>
          <w:rFonts w:ascii="Verdana" w:hAnsi="Verdana"/>
          <w:b/>
          <w:sz w:val="28"/>
          <w:szCs w:val="28"/>
          <w:lang w:val="fr-FR"/>
        </w:rPr>
      </w:pPr>
      <w:r w:rsidRPr="008518A7">
        <w:rPr>
          <w:rFonts w:ascii="Verdana" w:hAnsi="Verdana"/>
          <w:b/>
          <w:sz w:val="28"/>
          <w:szCs w:val="28"/>
          <w:lang w:val="fr-FR"/>
        </w:rPr>
        <w:t>Titre conférence</w:t>
      </w:r>
      <w:r w:rsidR="00737F69" w:rsidRPr="008518A7">
        <w:rPr>
          <w:rFonts w:ascii="Verdana" w:hAnsi="Verdana"/>
          <w:b/>
          <w:sz w:val="28"/>
          <w:szCs w:val="28"/>
          <w:lang w:val="fr-FR"/>
        </w:rPr>
        <w:t xml:space="preserve">, "Comment EDF </w:t>
      </w:r>
      <w:r w:rsidRPr="008518A7">
        <w:rPr>
          <w:rFonts w:ascii="Verdana" w:hAnsi="Verdana"/>
          <w:b/>
          <w:sz w:val="28"/>
          <w:szCs w:val="28"/>
          <w:lang w:val="fr-FR"/>
        </w:rPr>
        <w:t>prépare</w:t>
      </w:r>
      <w:r w:rsidR="00737F69" w:rsidRPr="008518A7">
        <w:rPr>
          <w:rFonts w:ascii="Verdana" w:hAnsi="Verdana"/>
          <w:b/>
          <w:sz w:val="28"/>
          <w:szCs w:val="28"/>
          <w:lang w:val="fr-FR"/>
        </w:rPr>
        <w:t xml:space="preserve"> l'avenir"</w:t>
      </w:r>
    </w:p>
    <w:p w:rsidR="00737F69" w:rsidRDefault="008518A7" w:rsidP="008518A7">
      <w:pPr>
        <w:jc w:val="center"/>
        <w:rPr>
          <w:rFonts w:ascii="Verdana" w:hAnsi="Verdana"/>
          <w:b/>
          <w:sz w:val="28"/>
          <w:szCs w:val="28"/>
          <w:lang w:val="fr-FR"/>
        </w:rPr>
      </w:pPr>
      <w:r w:rsidRPr="008518A7">
        <w:rPr>
          <w:rFonts w:ascii="Verdana" w:hAnsi="Verdana"/>
          <w:b/>
          <w:sz w:val="28"/>
          <w:szCs w:val="28"/>
          <w:lang w:val="fr-FR"/>
        </w:rPr>
        <w:t>Intervenant</w:t>
      </w:r>
      <w:r w:rsidR="006F077F">
        <w:rPr>
          <w:rFonts w:ascii="Verdana" w:hAnsi="Verdana"/>
          <w:b/>
          <w:sz w:val="28"/>
          <w:szCs w:val="28"/>
          <w:lang w:val="fr-FR"/>
        </w:rPr>
        <w:t>: François Verd</w:t>
      </w:r>
      <w:r w:rsidR="00737F69" w:rsidRPr="008518A7">
        <w:rPr>
          <w:rFonts w:ascii="Verdana" w:hAnsi="Verdana"/>
          <w:b/>
          <w:sz w:val="28"/>
          <w:szCs w:val="28"/>
          <w:lang w:val="fr-FR"/>
        </w:rPr>
        <w:t>iel</w:t>
      </w:r>
    </w:p>
    <w:p w:rsidR="0020308B" w:rsidRPr="008518A7" w:rsidRDefault="0020308B" w:rsidP="008518A7">
      <w:pPr>
        <w:jc w:val="center"/>
        <w:rPr>
          <w:rFonts w:ascii="Verdana" w:hAnsi="Verdana"/>
          <w:b/>
          <w:sz w:val="28"/>
          <w:szCs w:val="28"/>
          <w:lang w:val="fr-FR"/>
        </w:rPr>
      </w:pPr>
      <w:r>
        <w:rPr>
          <w:rFonts w:ascii="Verdana" w:hAnsi="Verdana"/>
          <w:b/>
          <w:sz w:val="28"/>
          <w:szCs w:val="28"/>
          <w:lang w:val="fr-FR"/>
        </w:rPr>
        <w:t>Notes prises par P Noury</w:t>
      </w:r>
    </w:p>
    <w:p w:rsidR="00737F69" w:rsidRPr="008518A7" w:rsidRDefault="00737F69">
      <w:pPr>
        <w:rPr>
          <w:rFonts w:ascii="Verdana" w:hAnsi="Verdana"/>
          <w:sz w:val="22"/>
          <w:szCs w:val="22"/>
          <w:lang w:val="fr-FR"/>
        </w:rPr>
      </w:pPr>
    </w:p>
    <w:p w:rsidR="008518A7" w:rsidRPr="00B10492" w:rsidRDefault="008518A7">
      <w:p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 xml:space="preserve">L’objectif de la conférence est de présenter la vision d’EDF sur les </w:t>
      </w:r>
      <w:r w:rsidR="006F077F" w:rsidRPr="00B10492">
        <w:rPr>
          <w:rFonts w:ascii="Comic Sans MS" w:hAnsi="Comic Sans MS"/>
          <w:sz w:val="22"/>
          <w:szCs w:val="22"/>
          <w:lang w:val="fr-FR"/>
        </w:rPr>
        <w:t>défis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de demain.</w:t>
      </w:r>
      <w:r w:rsid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="00B10492" w:rsidRPr="00B10492">
        <w:rPr>
          <w:rFonts w:ascii="Comic Sans MS" w:hAnsi="Comic Sans MS"/>
          <w:sz w:val="22"/>
          <w:szCs w:val="22"/>
          <w:lang w:val="fr-FR"/>
        </w:rPr>
        <w:t>François</w:t>
      </w:r>
      <w:r w:rsidR="006F077F" w:rsidRPr="00B10492">
        <w:rPr>
          <w:rFonts w:ascii="Comic Sans MS" w:hAnsi="Comic Sans MS"/>
          <w:sz w:val="22"/>
          <w:szCs w:val="22"/>
          <w:lang w:val="fr-FR"/>
        </w:rPr>
        <w:t xml:space="preserve"> Verd</w:t>
      </w:r>
      <w:r w:rsidRPr="00B10492">
        <w:rPr>
          <w:rFonts w:ascii="Comic Sans MS" w:hAnsi="Comic Sans MS"/>
          <w:sz w:val="22"/>
          <w:szCs w:val="22"/>
          <w:lang w:val="fr-FR"/>
        </w:rPr>
        <w:t>iel commence par nous rappeler quelques chiffres à propos d’EDF et de la place de l’énergie électrique dans le monde.</w:t>
      </w:r>
    </w:p>
    <w:p w:rsidR="00E77FE2" w:rsidRPr="00B10492" w:rsidRDefault="00E77FE2">
      <w:pPr>
        <w:rPr>
          <w:rFonts w:ascii="Comic Sans MS" w:hAnsi="Comic Sans MS"/>
          <w:sz w:val="22"/>
          <w:szCs w:val="22"/>
          <w:lang w:val="fr-FR"/>
        </w:rPr>
      </w:pPr>
    </w:p>
    <w:p w:rsidR="00E77FE2" w:rsidRPr="00B10492" w:rsidRDefault="00E77FE2" w:rsidP="00B10492">
      <w:pPr>
        <w:numPr>
          <w:ilvl w:val="0"/>
          <w:numId w:val="2"/>
        </w:num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 xml:space="preserve">EDF est le premier fournisseur d’électricité au monde et un grand utilisateur de centrales nucléaires. La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puissance installée </w:t>
      </w:r>
      <w:r w:rsidR="0075250A">
        <w:rPr>
          <w:rFonts w:ascii="Comic Sans MS" w:hAnsi="Comic Sans MS"/>
          <w:sz w:val="22"/>
          <w:szCs w:val="22"/>
          <w:lang w:val="fr-FR"/>
        </w:rPr>
        <w:t xml:space="preserve">dans le monde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en </w:t>
      </w:r>
      <w:r w:rsidRPr="00B10492">
        <w:rPr>
          <w:rFonts w:ascii="Comic Sans MS" w:hAnsi="Comic Sans MS"/>
          <w:sz w:val="22"/>
          <w:szCs w:val="22"/>
          <w:lang w:val="fr-FR"/>
        </w:rPr>
        <w:t>centrales nucléaires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Pr="00B10492">
        <w:rPr>
          <w:rFonts w:ascii="Comic Sans MS" w:hAnsi="Comic Sans MS"/>
          <w:sz w:val="22"/>
          <w:szCs w:val="22"/>
          <w:lang w:val="fr-FR"/>
        </w:rPr>
        <w:t>a légèrement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augmenté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en 2013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, résultant de la fermeture de quelques centrales </w:t>
      </w:r>
      <w:r w:rsidR="0075250A">
        <w:rPr>
          <w:rFonts w:ascii="Comic Sans MS" w:hAnsi="Comic Sans MS"/>
          <w:sz w:val="22"/>
          <w:szCs w:val="22"/>
          <w:lang w:val="fr-FR"/>
        </w:rPr>
        <w:t>en occident ,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="0075250A">
        <w:rPr>
          <w:rFonts w:ascii="Comic Sans MS" w:hAnsi="Comic Sans MS"/>
          <w:sz w:val="22"/>
          <w:szCs w:val="22"/>
          <w:lang w:val="fr-FR"/>
        </w:rPr>
        <w:t xml:space="preserve">de </w:t>
      </w:r>
      <w:r w:rsidRPr="00B10492">
        <w:rPr>
          <w:rFonts w:ascii="Comic Sans MS" w:hAnsi="Comic Sans MS"/>
          <w:sz w:val="22"/>
          <w:szCs w:val="22"/>
          <w:lang w:val="fr-FR"/>
        </w:rPr>
        <w:t>la mise en service de nouvelles centrales en Asie</w:t>
      </w:r>
      <w:r w:rsidR="0075250A">
        <w:rPr>
          <w:rFonts w:ascii="Comic Sans MS" w:hAnsi="Comic Sans MS"/>
          <w:sz w:val="22"/>
          <w:szCs w:val="22"/>
          <w:lang w:val="fr-FR"/>
        </w:rPr>
        <w:t xml:space="preserve"> et de la montée de puissance de quelques réacteurs américains</w:t>
      </w:r>
      <w:r w:rsidRPr="00B10492">
        <w:rPr>
          <w:rFonts w:ascii="Comic Sans MS" w:hAnsi="Comic Sans MS"/>
          <w:sz w:val="22"/>
          <w:szCs w:val="22"/>
          <w:lang w:val="fr-FR"/>
        </w:rPr>
        <w:t>.</w:t>
      </w:r>
    </w:p>
    <w:p w:rsidR="00737F69" w:rsidRPr="00B10492" w:rsidRDefault="00737F69" w:rsidP="00B10492">
      <w:pPr>
        <w:numPr>
          <w:ilvl w:val="0"/>
          <w:numId w:val="2"/>
        </w:num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30% besoin</w:t>
      </w:r>
      <w:r w:rsidR="00E77FE2" w:rsidRPr="00B10492">
        <w:rPr>
          <w:rFonts w:ascii="Comic Sans MS" w:hAnsi="Comic Sans MS"/>
          <w:sz w:val="22"/>
          <w:szCs w:val="22"/>
          <w:lang w:val="fr-FR"/>
        </w:rPr>
        <w:t>s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="00E77FE2" w:rsidRPr="00B10492">
        <w:rPr>
          <w:rFonts w:ascii="Comic Sans MS" w:hAnsi="Comic Sans MS"/>
          <w:sz w:val="22"/>
          <w:szCs w:val="22"/>
          <w:lang w:val="fr-FR"/>
        </w:rPr>
        <w:t>énergétiques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mondiaux </w:t>
      </w:r>
      <w:r w:rsidR="006F077F" w:rsidRPr="00B10492">
        <w:rPr>
          <w:rFonts w:ascii="Comic Sans MS" w:hAnsi="Comic Sans MS"/>
          <w:sz w:val="22"/>
          <w:szCs w:val="22"/>
          <w:lang w:val="fr-FR"/>
        </w:rPr>
        <w:t>sont assurés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par l'</w:t>
      </w:r>
      <w:r w:rsidR="00E77FE2" w:rsidRPr="00B10492">
        <w:rPr>
          <w:rFonts w:ascii="Comic Sans MS" w:hAnsi="Comic Sans MS"/>
          <w:sz w:val="22"/>
          <w:szCs w:val="22"/>
          <w:lang w:val="fr-FR"/>
        </w:rPr>
        <w:t>électricité quel</w:t>
      </w:r>
      <w:r w:rsidR="0075250A">
        <w:rPr>
          <w:rFonts w:ascii="Comic Sans MS" w:hAnsi="Comic Sans MS"/>
          <w:sz w:val="22"/>
          <w:szCs w:val="22"/>
          <w:lang w:val="fr-FR"/>
        </w:rPr>
        <w:t>le</w:t>
      </w:r>
      <w:r w:rsidR="00E77FE2" w:rsidRPr="00B10492">
        <w:rPr>
          <w:rFonts w:ascii="Comic Sans MS" w:hAnsi="Comic Sans MS"/>
          <w:sz w:val="22"/>
          <w:szCs w:val="22"/>
          <w:lang w:val="fr-FR"/>
        </w:rPr>
        <w:t xml:space="preserve"> que soit son origine. La capacité de production augmente chaque année avec un horizon de 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doublement </w:t>
      </w:r>
      <w:r w:rsidR="00E77FE2" w:rsidRPr="00B10492">
        <w:rPr>
          <w:rFonts w:ascii="Comic Sans MS" w:hAnsi="Comic Sans MS"/>
          <w:sz w:val="22"/>
          <w:szCs w:val="22"/>
          <w:lang w:val="fr-FR"/>
        </w:rPr>
        <w:t xml:space="preserve">de la 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production </w:t>
      </w:r>
      <w:r w:rsidR="00E77FE2" w:rsidRPr="00B10492">
        <w:rPr>
          <w:rFonts w:ascii="Comic Sans MS" w:hAnsi="Comic Sans MS"/>
          <w:sz w:val="22"/>
          <w:szCs w:val="22"/>
          <w:lang w:val="fr-FR"/>
        </w:rPr>
        <w:t xml:space="preserve">électrique </w:t>
      </w:r>
      <w:r w:rsidR="0075250A">
        <w:rPr>
          <w:rFonts w:ascii="Comic Sans MS" w:hAnsi="Comic Sans MS"/>
          <w:sz w:val="22"/>
          <w:szCs w:val="22"/>
          <w:lang w:val="fr-FR"/>
        </w:rPr>
        <w:t>dès</w:t>
      </w:r>
      <w:r w:rsidR="00E77FE2" w:rsidRPr="00B10492">
        <w:rPr>
          <w:rFonts w:ascii="Comic Sans MS" w:hAnsi="Comic Sans MS"/>
          <w:sz w:val="22"/>
          <w:szCs w:val="22"/>
          <w:lang w:val="fr-FR"/>
        </w:rPr>
        <w:t xml:space="preserve"> 2035.  </w:t>
      </w:r>
    </w:p>
    <w:p w:rsidR="00737F69" w:rsidRPr="00B10492" w:rsidRDefault="0075250A" w:rsidP="006813FC">
      <w:pPr>
        <w:numPr>
          <w:ilvl w:val="0"/>
          <w:numId w:val="2"/>
        </w:numPr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Dans le monde, l</w:t>
      </w:r>
      <w:r w:rsidR="006813FC" w:rsidRPr="00B10492">
        <w:rPr>
          <w:rFonts w:ascii="Comic Sans MS" w:hAnsi="Comic Sans MS"/>
          <w:sz w:val="22"/>
          <w:szCs w:val="22"/>
          <w:lang w:val="fr-FR"/>
        </w:rPr>
        <w:t>’électricité est principalement produite par des énergies fossiles rejetant du gaz carbonique :</w:t>
      </w:r>
    </w:p>
    <w:p w:rsidR="00737F69" w:rsidRPr="00B10492" w:rsidRDefault="00737F69" w:rsidP="00B10492">
      <w:pPr>
        <w:numPr>
          <w:ilvl w:val="0"/>
          <w:numId w:val="8"/>
        </w:num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40% charbon</w:t>
      </w:r>
    </w:p>
    <w:p w:rsidR="00737F69" w:rsidRPr="00B10492" w:rsidRDefault="00737F69" w:rsidP="00B10492">
      <w:pPr>
        <w:numPr>
          <w:ilvl w:val="0"/>
          <w:numId w:val="8"/>
        </w:num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20% gaz</w:t>
      </w:r>
    </w:p>
    <w:p w:rsidR="006813FC" w:rsidRPr="00B10492" w:rsidRDefault="006813FC" w:rsidP="006813FC">
      <w:pPr>
        <w:ind w:left="840"/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Les autres sources Nucléaire, Hydraulique, se partagent</w:t>
      </w:r>
      <w:r w:rsidR="0075250A">
        <w:rPr>
          <w:rFonts w:ascii="Comic Sans MS" w:hAnsi="Comic Sans MS"/>
          <w:sz w:val="22"/>
          <w:szCs w:val="22"/>
          <w:lang w:val="fr-FR"/>
        </w:rPr>
        <w:t xml:space="preserve"> l’essentiel du reste(15 et 16% respectivement)</w:t>
      </w:r>
      <w:r w:rsidRPr="00B10492">
        <w:rPr>
          <w:rFonts w:ascii="Comic Sans MS" w:hAnsi="Comic Sans MS"/>
          <w:sz w:val="22"/>
          <w:szCs w:val="22"/>
          <w:lang w:val="fr-FR"/>
        </w:rPr>
        <w:t>.</w:t>
      </w:r>
    </w:p>
    <w:p w:rsidR="006813FC" w:rsidRPr="00B10492" w:rsidRDefault="000A2330" w:rsidP="00B10492">
      <w:pPr>
        <w:ind w:left="840"/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 xml:space="preserve">Par contre la répartition entre les sources est très différente d’un pays à l’autre et donc des émissions de CO2. </w:t>
      </w:r>
      <w:r w:rsidR="0075250A">
        <w:rPr>
          <w:rFonts w:ascii="Comic Sans MS" w:hAnsi="Comic Sans MS"/>
          <w:sz w:val="22"/>
          <w:szCs w:val="22"/>
          <w:lang w:val="fr-FR"/>
        </w:rPr>
        <w:t xml:space="preserve">Si l’on considère le chauffage et l’électricité, la production de CO2 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est de </w:t>
      </w:r>
      <w:r w:rsidR="0075250A">
        <w:rPr>
          <w:rFonts w:ascii="Comic Sans MS" w:hAnsi="Comic Sans MS"/>
          <w:sz w:val="22"/>
          <w:szCs w:val="22"/>
          <w:lang w:val="fr-FR"/>
        </w:rPr>
        <w:t>83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g/Kwh en France tandis qu’elle </w:t>
      </w:r>
      <w:r w:rsidR="0075250A">
        <w:rPr>
          <w:rFonts w:ascii="Comic Sans MS" w:hAnsi="Comic Sans MS"/>
          <w:sz w:val="22"/>
          <w:szCs w:val="22"/>
          <w:lang w:val="fr-FR"/>
        </w:rPr>
        <w:t xml:space="preserve">atteint 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441 g/Kwh en Allemagne. Les USA ont </w:t>
      </w:r>
      <w:r w:rsidR="00466425" w:rsidRPr="00B10492">
        <w:rPr>
          <w:rFonts w:ascii="Comic Sans MS" w:hAnsi="Comic Sans MS"/>
          <w:sz w:val="22"/>
          <w:szCs w:val="22"/>
          <w:lang w:val="fr-FR"/>
        </w:rPr>
        <w:t>réduit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="0075250A">
        <w:rPr>
          <w:rFonts w:ascii="Comic Sans MS" w:hAnsi="Comic Sans MS"/>
          <w:sz w:val="22"/>
          <w:szCs w:val="22"/>
          <w:lang w:val="fr-FR"/>
        </w:rPr>
        <w:t>fortement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le</w:t>
      </w:r>
      <w:r w:rsidR="0075250A">
        <w:rPr>
          <w:rFonts w:ascii="Comic Sans MS" w:hAnsi="Comic Sans MS"/>
          <w:sz w:val="22"/>
          <w:szCs w:val="22"/>
          <w:lang w:val="fr-FR"/>
        </w:rPr>
        <w:t>ur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s </w:t>
      </w:r>
      <w:r w:rsidR="00466425" w:rsidRPr="00B10492">
        <w:rPr>
          <w:rFonts w:ascii="Comic Sans MS" w:hAnsi="Comic Sans MS"/>
          <w:sz w:val="22"/>
          <w:szCs w:val="22"/>
          <w:lang w:val="fr-FR"/>
        </w:rPr>
        <w:t>émissions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de CO2 en remplaçant le charbon par le gaz (</w:t>
      </w:r>
      <w:r w:rsidR="0075250A">
        <w:rPr>
          <w:rFonts w:ascii="Comic Sans MS" w:hAnsi="Comic Sans MS"/>
          <w:sz w:val="22"/>
          <w:szCs w:val="22"/>
          <w:lang w:val="fr-FR"/>
        </w:rPr>
        <w:t>essentiellement non conventionnel, dit de shiste</w:t>
      </w:r>
      <w:r w:rsidRPr="00B10492">
        <w:rPr>
          <w:rFonts w:ascii="Comic Sans MS" w:hAnsi="Comic Sans MS"/>
          <w:sz w:val="22"/>
          <w:szCs w:val="22"/>
          <w:lang w:val="fr-FR"/>
        </w:rPr>
        <w:t>)</w:t>
      </w:r>
      <w:r w:rsidR="00B10492">
        <w:rPr>
          <w:rFonts w:ascii="Comic Sans MS" w:hAnsi="Comic Sans MS"/>
          <w:sz w:val="22"/>
          <w:szCs w:val="22"/>
          <w:lang w:val="fr-FR"/>
        </w:rPr>
        <w:t>.</w:t>
      </w:r>
    </w:p>
    <w:p w:rsidR="006813FC" w:rsidRPr="00B10492" w:rsidRDefault="006813FC" w:rsidP="00B10492">
      <w:pPr>
        <w:numPr>
          <w:ilvl w:val="0"/>
          <w:numId w:val="3"/>
        </w:num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Par contre une bonne partie de</w:t>
      </w:r>
      <w:r w:rsidR="0075250A">
        <w:rPr>
          <w:rFonts w:ascii="Comic Sans MS" w:hAnsi="Comic Sans MS"/>
          <w:sz w:val="22"/>
          <w:szCs w:val="22"/>
          <w:lang w:val="fr-FR"/>
        </w:rPr>
        <w:t>s réserves de combustible fossile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provient de zones difficiles d’accès et peu sures, avec comme conséquence des coûts durablement élevés.</w:t>
      </w:r>
    </w:p>
    <w:p w:rsidR="00737F69" w:rsidRPr="00B10492" w:rsidRDefault="006813FC" w:rsidP="006813FC">
      <w:pPr>
        <w:numPr>
          <w:ilvl w:val="0"/>
          <w:numId w:val="3"/>
        </w:num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 xml:space="preserve">Le prix de l’électricité en </w:t>
      </w:r>
      <w:r w:rsidR="0075250A">
        <w:rPr>
          <w:rFonts w:ascii="Comic Sans MS" w:hAnsi="Comic Sans MS"/>
          <w:sz w:val="22"/>
          <w:szCs w:val="22"/>
          <w:lang w:val="fr-FR"/>
        </w:rPr>
        <w:t>Allemagne est le double de celui en France.</w:t>
      </w:r>
    </w:p>
    <w:p w:rsidR="00737F69" w:rsidRPr="00B10492" w:rsidRDefault="006813FC" w:rsidP="00B10492">
      <w:pPr>
        <w:numPr>
          <w:ilvl w:val="0"/>
          <w:numId w:val="3"/>
        </w:num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 xml:space="preserve">La population mondiale vit en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ville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à 50%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,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ce pourcentage devrait croitre jusqu’à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70% en 2050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 ; or les habitants des villes consomment </w:t>
      </w:r>
      <w:r w:rsidR="0075250A">
        <w:rPr>
          <w:rFonts w:ascii="Comic Sans MS" w:hAnsi="Comic Sans MS"/>
          <w:sz w:val="22"/>
          <w:szCs w:val="22"/>
          <w:lang w:val="fr-FR"/>
        </w:rPr>
        <w:t>3 à 4 fois plus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d’électricité que ceux vivant à la campagne.</w:t>
      </w:r>
    </w:p>
    <w:p w:rsidR="00737F69" w:rsidRPr="00B10492" w:rsidRDefault="000A2330" w:rsidP="000A2330">
      <w:pPr>
        <w:numPr>
          <w:ilvl w:val="0"/>
          <w:numId w:val="3"/>
        </w:num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 xml:space="preserve">Un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nouveau </w:t>
      </w:r>
      <w:r w:rsidRPr="00B10492">
        <w:rPr>
          <w:rFonts w:ascii="Comic Sans MS" w:hAnsi="Comic Sans MS"/>
          <w:sz w:val="22"/>
          <w:szCs w:val="22"/>
          <w:lang w:val="fr-FR"/>
        </w:rPr>
        <w:t>problème apparait avec la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Pr="00B10492">
        <w:rPr>
          <w:rFonts w:ascii="Comic Sans MS" w:hAnsi="Comic Sans MS"/>
          <w:sz w:val="22"/>
          <w:szCs w:val="22"/>
          <w:lang w:val="fr-FR"/>
        </w:rPr>
        <w:t>possibilité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de production repartie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souvent fatale. </w:t>
      </w:r>
      <w:r w:rsidR="0075250A">
        <w:rPr>
          <w:rFonts w:ascii="Comic Sans MS" w:hAnsi="Comic Sans MS"/>
          <w:sz w:val="22"/>
          <w:szCs w:val="22"/>
          <w:lang w:val="fr-FR"/>
        </w:rPr>
        <w:t>Cela nécessite d’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utiliser l’énergie quand elle est disponible  (vent et soleil) et </w:t>
      </w:r>
      <w:r w:rsidR="0075250A">
        <w:rPr>
          <w:rFonts w:ascii="Comic Sans MS" w:hAnsi="Comic Sans MS"/>
          <w:sz w:val="22"/>
          <w:szCs w:val="22"/>
          <w:lang w:val="fr-FR"/>
        </w:rPr>
        <w:t>d’</w:t>
      </w:r>
      <w:r w:rsidRPr="00B10492">
        <w:rPr>
          <w:rFonts w:ascii="Comic Sans MS" w:hAnsi="Comic Sans MS"/>
          <w:sz w:val="22"/>
          <w:szCs w:val="22"/>
          <w:lang w:val="fr-FR"/>
        </w:rPr>
        <w:t>ajuster les autres moyens de production en conséquence pour répondre juste à la demande.</w:t>
      </w:r>
    </w:p>
    <w:p w:rsidR="00466425" w:rsidRPr="00B10492" w:rsidRDefault="000A2330" w:rsidP="00466425">
      <w:pPr>
        <w:numPr>
          <w:ilvl w:val="0"/>
          <w:numId w:val="3"/>
        </w:num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lastRenderedPageBreak/>
        <w:t>La précarité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énergétique implique de baisser les coûts de production. Aujourd’hui,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4</w:t>
      </w:r>
      <w:r w:rsidR="00060E25">
        <w:rPr>
          <w:rFonts w:ascii="Comic Sans MS" w:hAnsi="Comic Sans MS"/>
          <w:sz w:val="22"/>
          <w:szCs w:val="22"/>
          <w:lang w:val="fr-FR"/>
        </w:rPr>
        <w:t xml:space="preserve"> millions de consommateurs en France</w:t>
      </w:r>
      <w:r w:rsidR="00C06497" w:rsidRPr="00B10492">
        <w:rPr>
          <w:rFonts w:ascii="Comic Sans MS" w:hAnsi="Comic Sans MS"/>
          <w:sz w:val="22"/>
          <w:szCs w:val="22"/>
          <w:lang w:val="fr-FR"/>
        </w:rPr>
        <w:t xml:space="preserve"> sont en situation de précarité.</w:t>
      </w:r>
      <w:r w:rsidR="00466425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</w:p>
    <w:p w:rsidR="00466425" w:rsidRPr="00B10492" w:rsidRDefault="00466425" w:rsidP="00466425">
      <w:pPr>
        <w:rPr>
          <w:rFonts w:ascii="Comic Sans MS" w:hAnsi="Comic Sans MS"/>
          <w:sz w:val="22"/>
          <w:szCs w:val="22"/>
          <w:lang w:val="fr-FR"/>
        </w:rPr>
      </w:pPr>
    </w:p>
    <w:p w:rsidR="00466425" w:rsidRPr="00B10492" w:rsidRDefault="00466425" w:rsidP="00466425">
      <w:p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 xml:space="preserve">Comment </w:t>
      </w:r>
      <w:r w:rsidR="00060E25">
        <w:rPr>
          <w:rFonts w:ascii="Comic Sans MS" w:hAnsi="Comic Sans MS"/>
          <w:sz w:val="22"/>
          <w:szCs w:val="22"/>
          <w:lang w:val="fr-FR"/>
        </w:rPr>
        <w:t>maîtriser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les </w:t>
      </w:r>
      <w:r w:rsidR="00B10492" w:rsidRPr="00B10492">
        <w:rPr>
          <w:rFonts w:ascii="Comic Sans MS" w:hAnsi="Comic Sans MS"/>
          <w:sz w:val="22"/>
          <w:szCs w:val="22"/>
          <w:lang w:val="fr-FR"/>
        </w:rPr>
        <w:t>coûts</w:t>
      </w:r>
      <w:r w:rsidRPr="00B10492">
        <w:rPr>
          <w:rFonts w:ascii="Comic Sans MS" w:hAnsi="Comic Sans MS"/>
          <w:sz w:val="22"/>
          <w:szCs w:val="22"/>
          <w:lang w:val="fr-FR"/>
        </w:rPr>
        <w:t> ?</w:t>
      </w:r>
    </w:p>
    <w:p w:rsidR="00466425" w:rsidRPr="00B10492" w:rsidRDefault="00466425" w:rsidP="00466425">
      <w:p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La France a déjà les prix de vente aux particuliers faibles</w:t>
      </w:r>
      <w:r w:rsidR="00060E25">
        <w:rPr>
          <w:rFonts w:ascii="Comic Sans MS" w:hAnsi="Comic Sans MS"/>
          <w:sz w:val="22"/>
          <w:szCs w:val="22"/>
          <w:lang w:val="fr-FR"/>
        </w:rPr>
        <w:t xml:space="preserve">. Dans la durée, il va falloir cependant </w:t>
      </w:r>
      <w:r w:rsidRPr="00B10492">
        <w:rPr>
          <w:rFonts w:ascii="Comic Sans MS" w:hAnsi="Comic Sans MS"/>
          <w:sz w:val="22"/>
          <w:szCs w:val="22"/>
          <w:lang w:val="fr-FR"/>
        </w:rPr>
        <w:t>éviter de surinvestir pour répondre aux pics de consommation. L’autre possibilité est une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interaction entre usager</w:t>
      </w:r>
      <w:r w:rsidRPr="00B10492">
        <w:rPr>
          <w:rFonts w:ascii="Comic Sans MS" w:hAnsi="Comic Sans MS"/>
          <w:sz w:val="22"/>
          <w:szCs w:val="22"/>
          <w:lang w:val="fr-FR"/>
        </w:rPr>
        <w:t>s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et moyens de production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pour lisser ces pics et disposer d’une électricité meilleure marché.</w:t>
      </w:r>
    </w:p>
    <w:p w:rsidR="00737F69" w:rsidRPr="00B10492" w:rsidRDefault="00466425">
      <w:p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L</w:t>
      </w:r>
      <w:r w:rsidR="00167F7A">
        <w:rPr>
          <w:rFonts w:ascii="Comic Sans MS" w:hAnsi="Comic Sans MS"/>
          <w:sz w:val="22"/>
          <w:szCs w:val="22"/>
          <w:lang w:val="fr-FR"/>
        </w:rPr>
        <w:t>’électricité représente 44%de la consommation d’énergie finale dont les 2/3 pour le chauffage et l’eau chaude sanitaire.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</w:p>
    <w:p w:rsidR="00737F69" w:rsidRPr="00B10492" w:rsidRDefault="00737F69">
      <w:pPr>
        <w:rPr>
          <w:rFonts w:ascii="Comic Sans MS" w:hAnsi="Comic Sans MS"/>
          <w:sz w:val="22"/>
          <w:szCs w:val="22"/>
          <w:lang w:val="fr-FR"/>
        </w:rPr>
      </w:pPr>
    </w:p>
    <w:p w:rsidR="00466425" w:rsidRPr="00F47FBA" w:rsidRDefault="00466425">
      <w:pPr>
        <w:rPr>
          <w:rFonts w:ascii="Comic Sans MS" w:hAnsi="Comic Sans MS"/>
          <w:b/>
          <w:sz w:val="22"/>
          <w:szCs w:val="22"/>
          <w:u w:val="thick"/>
          <w:lang w:val="fr-FR"/>
        </w:rPr>
      </w:pPr>
      <w:r w:rsidRPr="00F47FBA">
        <w:rPr>
          <w:rFonts w:ascii="Comic Sans MS" w:hAnsi="Comic Sans MS"/>
          <w:b/>
          <w:sz w:val="22"/>
          <w:szCs w:val="22"/>
          <w:u w:val="thick"/>
          <w:lang w:val="fr-FR"/>
        </w:rPr>
        <w:t xml:space="preserve">EDF et la </w:t>
      </w:r>
      <w:r w:rsidR="00737F69" w:rsidRPr="00F47FBA">
        <w:rPr>
          <w:rFonts w:ascii="Comic Sans MS" w:hAnsi="Comic Sans MS"/>
          <w:b/>
          <w:sz w:val="22"/>
          <w:szCs w:val="22"/>
          <w:u w:val="thick"/>
          <w:lang w:val="fr-FR"/>
        </w:rPr>
        <w:t>production</w:t>
      </w:r>
      <w:r w:rsidRPr="00F47FBA">
        <w:rPr>
          <w:rFonts w:ascii="Comic Sans MS" w:hAnsi="Comic Sans MS"/>
          <w:b/>
          <w:sz w:val="22"/>
          <w:szCs w:val="22"/>
          <w:u w:val="thick"/>
          <w:lang w:val="fr-FR"/>
        </w:rPr>
        <w:t xml:space="preserve">, quels </w:t>
      </w:r>
      <w:r w:rsidR="00FE35C7" w:rsidRPr="00F47FBA">
        <w:rPr>
          <w:rFonts w:ascii="Comic Sans MS" w:hAnsi="Comic Sans MS"/>
          <w:b/>
          <w:sz w:val="22"/>
          <w:szCs w:val="22"/>
          <w:u w:val="thick"/>
          <w:lang w:val="fr-FR"/>
        </w:rPr>
        <w:t>développements</w:t>
      </w:r>
      <w:r w:rsidRPr="00F47FBA">
        <w:rPr>
          <w:rFonts w:ascii="Comic Sans MS" w:hAnsi="Comic Sans MS"/>
          <w:b/>
          <w:sz w:val="22"/>
          <w:szCs w:val="22"/>
          <w:u w:val="thick"/>
          <w:lang w:val="fr-FR"/>
        </w:rPr>
        <w:t> ?</w:t>
      </w:r>
    </w:p>
    <w:p w:rsidR="00737F69" w:rsidRPr="00B10492" w:rsidRDefault="00737F69" w:rsidP="00466425">
      <w:pPr>
        <w:numPr>
          <w:ilvl w:val="0"/>
          <w:numId w:val="4"/>
        </w:num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b/>
          <w:sz w:val="22"/>
          <w:szCs w:val="22"/>
          <w:lang w:val="fr-FR"/>
        </w:rPr>
        <w:t>hydraulique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6% </w:t>
      </w:r>
      <w:r w:rsidR="00167F7A">
        <w:rPr>
          <w:rFonts w:ascii="Comic Sans MS" w:hAnsi="Comic Sans MS"/>
          <w:sz w:val="22"/>
          <w:szCs w:val="22"/>
          <w:lang w:val="fr-FR"/>
        </w:rPr>
        <w:t xml:space="preserve">de la </w:t>
      </w:r>
      <w:r w:rsidRPr="00B10492">
        <w:rPr>
          <w:rFonts w:ascii="Comic Sans MS" w:hAnsi="Comic Sans MS"/>
          <w:sz w:val="22"/>
          <w:szCs w:val="22"/>
          <w:lang w:val="fr-FR"/>
        </w:rPr>
        <w:t>production</w:t>
      </w:r>
      <w:r w:rsidR="00167F7A">
        <w:rPr>
          <w:rFonts w:ascii="Comic Sans MS" w:hAnsi="Comic Sans MS"/>
          <w:sz w:val="22"/>
          <w:szCs w:val="22"/>
          <w:lang w:val="fr-FR"/>
        </w:rPr>
        <w:t xml:space="preserve"> EDF France.</w:t>
      </w:r>
    </w:p>
    <w:p w:rsidR="00737F69" w:rsidRPr="00B10492" w:rsidRDefault="00466425" w:rsidP="00F47FBA">
      <w:p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 xml:space="preserve">Parmi les actions importantes il faut noter : la </w:t>
      </w:r>
      <w:r w:rsidR="006F077F" w:rsidRPr="00B10492">
        <w:rPr>
          <w:rFonts w:ascii="Comic Sans MS" w:hAnsi="Comic Sans MS"/>
          <w:sz w:val="22"/>
          <w:szCs w:val="22"/>
          <w:lang w:val="fr-FR"/>
        </w:rPr>
        <w:t>sû</w:t>
      </w:r>
      <w:r w:rsidRPr="00B10492">
        <w:rPr>
          <w:rFonts w:ascii="Comic Sans MS" w:hAnsi="Comic Sans MS"/>
          <w:sz w:val="22"/>
          <w:szCs w:val="22"/>
          <w:lang w:val="fr-FR"/>
        </w:rPr>
        <w:t>reté avec la vérification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des ouvrages au</w:t>
      </w:r>
      <w:r w:rsidRPr="00B10492">
        <w:rPr>
          <w:rFonts w:ascii="Comic Sans MS" w:hAnsi="Comic Sans MS"/>
          <w:sz w:val="22"/>
          <w:szCs w:val="22"/>
          <w:lang w:val="fr-FR"/>
        </w:rPr>
        <w:t>x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risque</w:t>
      </w:r>
      <w:r w:rsidRPr="00B10492">
        <w:rPr>
          <w:rFonts w:ascii="Comic Sans MS" w:hAnsi="Comic Sans MS"/>
          <w:sz w:val="22"/>
          <w:szCs w:val="22"/>
          <w:lang w:val="fr-FR"/>
        </w:rPr>
        <w:t>s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sismiques, crues plus importantes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que celles envisagées jusqu’à présent.</w:t>
      </w:r>
    </w:p>
    <w:p w:rsidR="00737F69" w:rsidRPr="00B10492" w:rsidRDefault="00466425" w:rsidP="00F47FBA">
      <w:p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Ceci a</w:t>
      </w:r>
      <w:r w:rsidR="006F077F" w:rsidRPr="00B10492">
        <w:rPr>
          <w:rFonts w:ascii="Comic Sans MS" w:hAnsi="Comic Sans MS"/>
          <w:sz w:val="22"/>
          <w:szCs w:val="22"/>
          <w:lang w:val="fr-FR"/>
        </w:rPr>
        <w:t xml:space="preserve"> nécessité le développement d’outil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de modélisation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Pr="00B10492">
        <w:rPr>
          <w:rFonts w:ascii="Comic Sans MS" w:hAnsi="Comic Sans MS"/>
          <w:sz w:val="22"/>
          <w:szCs w:val="22"/>
          <w:lang w:val="fr-FR"/>
        </w:rPr>
        <w:t>des écoulements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en mode ouvert </w:t>
      </w:r>
      <w:r w:rsidRPr="00B10492">
        <w:rPr>
          <w:rFonts w:ascii="Comic Sans MS" w:hAnsi="Comic Sans MS"/>
          <w:sz w:val="22"/>
          <w:szCs w:val="22"/>
          <w:lang w:val="fr-FR"/>
        </w:rPr>
        <w:t>(canaux, rivières..)</w:t>
      </w:r>
      <w:r w:rsidR="00581525" w:rsidRPr="00B10492">
        <w:rPr>
          <w:rFonts w:ascii="Comic Sans MS" w:hAnsi="Comic Sans MS"/>
          <w:sz w:val="22"/>
          <w:szCs w:val="22"/>
          <w:lang w:val="fr-FR"/>
        </w:rPr>
        <w:t>. Cette modélisation assimile les éléments de fluide à des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petites billes</w:t>
      </w:r>
      <w:r w:rsidR="00581525" w:rsidRPr="00B10492">
        <w:rPr>
          <w:rFonts w:ascii="Comic Sans MS" w:hAnsi="Comic Sans MS"/>
          <w:sz w:val="22"/>
          <w:szCs w:val="22"/>
          <w:lang w:val="fr-FR"/>
        </w:rPr>
        <w:t xml:space="preserve"> et montre des résultats spectaculaires.</w:t>
      </w:r>
    </w:p>
    <w:p w:rsidR="00581525" w:rsidRPr="00B10492" w:rsidRDefault="00581525" w:rsidP="00466425">
      <w:pPr>
        <w:ind w:left="420"/>
        <w:rPr>
          <w:rFonts w:ascii="Comic Sans MS" w:hAnsi="Comic Sans MS"/>
          <w:sz w:val="22"/>
          <w:szCs w:val="22"/>
          <w:lang w:val="fr-FR"/>
        </w:rPr>
      </w:pPr>
    </w:p>
    <w:p w:rsidR="00737F69" w:rsidRPr="00B10492" w:rsidRDefault="00581525" w:rsidP="00581525">
      <w:pPr>
        <w:numPr>
          <w:ilvl w:val="0"/>
          <w:numId w:val="4"/>
        </w:numPr>
        <w:rPr>
          <w:rFonts w:ascii="Comic Sans MS" w:hAnsi="Comic Sans MS"/>
          <w:b/>
          <w:sz w:val="22"/>
          <w:szCs w:val="22"/>
          <w:lang w:val="fr-FR"/>
        </w:rPr>
      </w:pPr>
      <w:r w:rsidRPr="00B10492">
        <w:rPr>
          <w:rFonts w:ascii="Comic Sans MS" w:hAnsi="Comic Sans MS"/>
          <w:b/>
          <w:sz w:val="22"/>
          <w:szCs w:val="22"/>
          <w:lang w:val="fr-FR"/>
        </w:rPr>
        <w:t>Nucléaire</w:t>
      </w:r>
      <w:r w:rsidR="00737F69" w:rsidRPr="00B10492">
        <w:rPr>
          <w:rFonts w:ascii="Comic Sans MS" w:hAnsi="Comic Sans MS"/>
          <w:b/>
          <w:sz w:val="22"/>
          <w:szCs w:val="22"/>
          <w:lang w:val="fr-FR"/>
        </w:rPr>
        <w:t xml:space="preserve"> </w:t>
      </w:r>
      <w:r w:rsidR="00167F7A">
        <w:rPr>
          <w:rFonts w:ascii="Comic Sans MS" w:hAnsi="Comic Sans MS"/>
          <w:b/>
          <w:sz w:val="22"/>
          <w:szCs w:val="22"/>
          <w:lang w:val="fr-FR"/>
        </w:rPr>
        <w:t>90% de la production EDF France</w:t>
      </w:r>
    </w:p>
    <w:p w:rsidR="00581525" w:rsidRPr="00B10492" w:rsidRDefault="00581525" w:rsidP="00F47FBA">
      <w:p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 xml:space="preserve">Là également, plusieurs actions sont nécessaires : </w:t>
      </w:r>
    </w:p>
    <w:p w:rsidR="00737F69" w:rsidRPr="00B10492" w:rsidRDefault="00581525" w:rsidP="00F47FBA">
      <w:pPr>
        <w:numPr>
          <w:ilvl w:val="1"/>
          <w:numId w:val="4"/>
        </w:numPr>
        <w:ind w:left="1080"/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 xml:space="preserve"> la </w:t>
      </w:r>
      <w:r w:rsidR="006F077F" w:rsidRPr="00B10492">
        <w:rPr>
          <w:rFonts w:ascii="Comic Sans MS" w:hAnsi="Comic Sans MS"/>
          <w:sz w:val="22"/>
          <w:szCs w:val="22"/>
          <w:lang w:val="fr-FR"/>
        </w:rPr>
        <w:t>sû</w:t>
      </w:r>
      <w:r w:rsidRPr="00B10492">
        <w:rPr>
          <w:rFonts w:ascii="Comic Sans MS" w:hAnsi="Comic Sans MS"/>
          <w:sz w:val="22"/>
          <w:szCs w:val="22"/>
          <w:lang w:val="fr-FR"/>
        </w:rPr>
        <w:t>reté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qui doit être réexaminée </w:t>
      </w:r>
      <w:r w:rsidR="00167F7A">
        <w:rPr>
          <w:rFonts w:ascii="Comic Sans MS" w:hAnsi="Comic Sans MS"/>
          <w:sz w:val="22"/>
          <w:szCs w:val="22"/>
          <w:lang w:val="fr-FR"/>
        </w:rPr>
        <w:t xml:space="preserve">réglementairement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tous les 10 ans en tenant des derniers </w:t>
      </w:r>
      <w:r w:rsidRPr="00B10492">
        <w:rPr>
          <w:rFonts w:ascii="Comic Sans MS" w:hAnsi="Comic Sans MS"/>
          <w:sz w:val="22"/>
          <w:szCs w:val="22"/>
          <w:lang w:val="fr-FR"/>
        </w:rPr>
        <w:t>développements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techniques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et </w:t>
      </w:r>
      <w:r w:rsidR="00167F7A">
        <w:rPr>
          <w:rFonts w:ascii="Comic Sans MS" w:hAnsi="Comic Sans MS"/>
          <w:sz w:val="22"/>
          <w:szCs w:val="22"/>
          <w:lang w:val="fr-FR"/>
        </w:rPr>
        <w:t>scientifiques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. A contrario, aux USA, la règlementation </w:t>
      </w:r>
      <w:r w:rsidR="00167F7A">
        <w:rPr>
          <w:rFonts w:ascii="Comic Sans MS" w:hAnsi="Comic Sans MS"/>
          <w:sz w:val="22"/>
          <w:szCs w:val="22"/>
          <w:lang w:val="fr-FR"/>
        </w:rPr>
        <w:t xml:space="preserve">autorise l’exploitation pour une durée donnée en réclamant </w:t>
      </w:r>
      <w:r w:rsidRPr="00B10492">
        <w:rPr>
          <w:rFonts w:ascii="Comic Sans MS" w:hAnsi="Comic Sans MS"/>
          <w:sz w:val="22"/>
          <w:szCs w:val="22"/>
          <w:lang w:val="fr-FR"/>
        </w:rPr>
        <w:t>que la centrale continue de répondre aux exigences spécifiées à la mise en service durant tout</w:t>
      </w:r>
      <w:r w:rsidR="00167F7A">
        <w:rPr>
          <w:rFonts w:ascii="Comic Sans MS" w:hAnsi="Comic Sans MS"/>
          <w:sz w:val="22"/>
          <w:szCs w:val="22"/>
          <w:lang w:val="fr-FR"/>
        </w:rPr>
        <w:t xml:space="preserve"> ce temps</w:t>
      </w:r>
      <w:r w:rsidRPr="00B10492">
        <w:rPr>
          <w:rFonts w:ascii="Comic Sans MS" w:hAnsi="Comic Sans MS"/>
          <w:sz w:val="22"/>
          <w:szCs w:val="22"/>
          <w:lang w:val="fr-FR"/>
        </w:rPr>
        <w:t>.</w:t>
      </w:r>
    </w:p>
    <w:p w:rsidR="00737F69" w:rsidRPr="00B10492" w:rsidRDefault="00581525" w:rsidP="00F47FBA">
      <w:pPr>
        <w:numPr>
          <w:ilvl w:val="1"/>
          <w:numId w:val="4"/>
        </w:numPr>
        <w:ind w:left="1080"/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 xml:space="preserve"> Durée de </w:t>
      </w:r>
      <w:r w:rsidR="00167F7A">
        <w:rPr>
          <w:rFonts w:ascii="Comic Sans MS" w:hAnsi="Comic Sans MS"/>
          <w:sz w:val="22"/>
          <w:szCs w:val="22"/>
          <w:lang w:val="fr-FR"/>
        </w:rPr>
        <w:t>fonctionnement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des centrales</w:t>
      </w:r>
      <w:r w:rsidR="00167F7A">
        <w:rPr>
          <w:rFonts w:ascii="Comic Sans MS" w:hAnsi="Comic Sans MS"/>
          <w:sz w:val="22"/>
          <w:szCs w:val="22"/>
          <w:lang w:val="fr-FR"/>
        </w:rPr>
        <w:t> :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="00167F7A">
        <w:rPr>
          <w:rFonts w:ascii="Comic Sans MS" w:hAnsi="Comic Sans MS"/>
          <w:sz w:val="22"/>
          <w:szCs w:val="22"/>
          <w:lang w:val="fr-FR"/>
        </w:rPr>
        <w:t xml:space="preserve">la 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prolonger </w:t>
      </w:r>
      <w:r w:rsidR="00167F7A">
        <w:rPr>
          <w:rFonts w:ascii="Comic Sans MS" w:hAnsi="Comic Sans MS"/>
          <w:sz w:val="22"/>
          <w:szCs w:val="22"/>
          <w:lang w:val="fr-FR"/>
        </w:rPr>
        <w:t>est un enjeu économique majeur qui requiert des actions de R&amp;D en soutien.</w:t>
      </w:r>
    </w:p>
    <w:p w:rsidR="00737F69" w:rsidRPr="00B10492" w:rsidRDefault="00737F69">
      <w:pPr>
        <w:rPr>
          <w:rFonts w:ascii="Comic Sans MS" w:hAnsi="Comic Sans MS"/>
          <w:sz w:val="22"/>
          <w:szCs w:val="22"/>
          <w:lang w:val="fr-FR"/>
        </w:rPr>
      </w:pPr>
    </w:p>
    <w:p w:rsidR="00737F69" w:rsidRPr="00B10492" w:rsidRDefault="00581525">
      <w:p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Le nucléaire met en œuvre la génération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actuelle EPR, et ensuite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quels peuvent être les développements possibles avec comme objectifs de diminuer les coûts et les risques financiers</w:t>
      </w:r>
      <w:r w:rsidR="00167F7A">
        <w:rPr>
          <w:rFonts w:ascii="Comic Sans MS" w:hAnsi="Comic Sans MS"/>
          <w:sz w:val="22"/>
          <w:szCs w:val="22"/>
          <w:lang w:val="fr-FR"/>
        </w:rPr>
        <w:t xml:space="preserve"> avec un haut niveau de sûreté</w:t>
      </w:r>
      <w:r w:rsidRPr="00B10492">
        <w:rPr>
          <w:rFonts w:ascii="Comic Sans MS" w:hAnsi="Comic Sans MS"/>
          <w:sz w:val="22"/>
          <w:szCs w:val="22"/>
          <w:lang w:val="fr-FR"/>
        </w:rPr>
        <w:t>.</w:t>
      </w:r>
    </w:p>
    <w:p w:rsidR="00737F69" w:rsidRPr="00B10492" w:rsidRDefault="006F077F" w:rsidP="00F47FBA">
      <w:pPr>
        <w:numPr>
          <w:ilvl w:val="1"/>
          <w:numId w:val="4"/>
        </w:numPr>
        <w:ind w:left="1134"/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diminuer les coû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ts, optimisation </w:t>
      </w:r>
      <w:r w:rsidR="00D4614B" w:rsidRPr="00B10492">
        <w:rPr>
          <w:rFonts w:ascii="Comic Sans MS" w:hAnsi="Comic Sans MS"/>
          <w:sz w:val="22"/>
          <w:szCs w:val="22"/>
          <w:lang w:val="fr-FR"/>
        </w:rPr>
        <w:t xml:space="preserve">des réacteurs de troisième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="00D4614B" w:rsidRPr="00B10492">
        <w:rPr>
          <w:rFonts w:ascii="Comic Sans MS" w:hAnsi="Comic Sans MS"/>
          <w:sz w:val="22"/>
          <w:szCs w:val="22"/>
          <w:lang w:val="fr-FR"/>
        </w:rPr>
        <w:t>génération en tenant compte des retours d’exploitation</w:t>
      </w:r>
    </w:p>
    <w:p w:rsidR="00737F69" w:rsidRPr="00B10492" w:rsidRDefault="00167F7A" w:rsidP="00F47FBA">
      <w:pPr>
        <w:numPr>
          <w:ilvl w:val="1"/>
          <w:numId w:val="4"/>
        </w:numPr>
        <w:ind w:left="1134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étaler les investissements pour les rendre moins massifs :</w:t>
      </w:r>
      <w:r w:rsidR="00D4614B" w:rsidRPr="00B10492">
        <w:rPr>
          <w:rFonts w:ascii="Comic Sans MS" w:hAnsi="Comic Sans MS"/>
          <w:sz w:val="22"/>
          <w:szCs w:val="22"/>
          <w:lang w:val="fr-FR"/>
        </w:rPr>
        <w:t xml:space="preserve"> concevoir des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="00D4614B" w:rsidRPr="00B10492">
        <w:rPr>
          <w:rFonts w:ascii="Comic Sans MS" w:hAnsi="Comic Sans MS"/>
          <w:sz w:val="22"/>
          <w:szCs w:val="22"/>
          <w:lang w:val="fr-FR"/>
        </w:rPr>
        <w:t>réacteurs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plus petits et modulaires</w:t>
      </w:r>
    </w:p>
    <w:p w:rsidR="00737F69" w:rsidRPr="00B10492" w:rsidRDefault="00D4614B" w:rsidP="00F47FBA">
      <w:pPr>
        <w:numPr>
          <w:ilvl w:val="1"/>
          <w:numId w:val="4"/>
        </w:numPr>
        <w:ind w:left="1134"/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économiser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les ressources 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en combustible, </w:t>
      </w:r>
      <w:r w:rsidR="00864922" w:rsidRPr="00B10492">
        <w:rPr>
          <w:rFonts w:ascii="Comic Sans MS" w:hAnsi="Comic Sans MS"/>
          <w:sz w:val="22"/>
          <w:szCs w:val="22"/>
          <w:lang w:val="fr-FR"/>
        </w:rPr>
        <w:t xml:space="preserve">développer le </w:t>
      </w:r>
      <w:r w:rsidR="00800621" w:rsidRPr="00B10492">
        <w:rPr>
          <w:rFonts w:ascii="Comic Sans MS" w:hAnsi="Comic Sans MS"/>
          <w:sz w:val="22"/>
          <w:szCs w:val="22"/>
          <w:lang w:val="fr-FR"/>
        </w:rPr>
        <w:t>surgénérateur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="00800621" w:rsidRPr="00B10492">
        <w:rPr>
          <w:rFonts w:ascii="Comic Sans MS" w:hAnsi="Comic Sans MS"/>
          <w:sz w:val="22"/>
          <w:szCs w:val="22"/>
          <w:lang w:val="fr-FR"/>
        </w:rPr>
        <w:t>améliorer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le rendement</w:t>
      </w:r>
      <w:r w:rsidR="00864922" w:rsidRPr="00B10492">
        <w:rPr>
          <w:rFonts w:ascii="Comic Sans MS" w:hAnsi="Comic Sans MS"/>
          <w:sz w:val="22"/>
          <w:szCs w:val="22"/>
          <w:lang w:val="fr-FR"/>
        </w:rPr>
        <w:t xml:space="preserve"> en utilisation du combustible.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="00864922" w:rsidRPr="00B10492">
        <w:rPr>
          <w:rFonts w:ascii="Comic Sans MS" w:hAnsi="Comic Sans MS"/>
          <w:sz w:val="22"/>
          <w:szCs w:val="22"/>
          <w:lang w:val="fr-FR"/>
        </w:rPr>
        <w:t xml:space="preserve">L’utilisation du combustible n’est que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de 0,7% </w:t>
      </w:r>
      <w:r w:rsidR="00864922" w:rsidRPr="00B10492">
        <w:rPr>
          <w:rFonts w:ascii="Comic Sans MS" w:hAnsi="Comic Sans MS"/>
          <w:sz w:val="22"/>
          <w:szCs w:val="22"/>
          <w:lang w:val="fr-FR"/>
        </w:rPr>
        <w:t>pour les centrales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, </w:t>
      </w:r>
      <w:r w:rsidR="00864922" w:rsidRPr="00B10492">
        <w:rPr>
          <w:rFonts w:ascii="Comic Sans MS" w:hAnsi="Comic Sans MS"/>
          <w:sz w:val="22"/>
          <w:szCs w:val="22"/>
          <w:lang w:val="fr-FR"/>
        </w:rPr>
        <w:t xml:space="preserve">alors qu’il est prévu de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80 </w:t>
      </w:r>
      <w:r w:rsidR="00864922" w:rsidRPr="00B10492">
        <w:rPr>
          <w:rFonts w:ascii="Comic Sans MS" w:hAnsi="Comic Sans MS"/>
          <w:sz w:val="22"/>
          <w:szCs w:val="22"/>
          <w:lang w:val="fr-FR"/>
        </w:rPr>
        <w:t>à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90% pour le</w:t>
      </w:r>
      <w:r w:rsidR="00864922" w:rsidRPr="00B10492">
        <w:rPr>
          <w:rFonts w:ascii="Comic Sans MS" w:hAnsi="Comic Sans MS"/>
          <w:sz w:val="22"/>
          <w:szCs w:val="22"/>
          <w:lang w:val="fr-FR"/>
        </w:rPr>
        <w:t>s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="00864922" w:rsidRPr="00B10492">
        <w:rPr>
          <w:rFonts w:ascii="Comic Sans MS" w:hAnsi="Comic Sans MS"/>
          <w:sz w:val="22"/>
          <w:szCs w:val="22"/>
          <w:lang w:val="fr-FR"/>
        </w:rPr>
        <w:t>centrales régénératrices.</w:t>
      </w:r>
    </w:p>
    <w:p w:rsidR="00864922" w:rsidRPr="00B10492" w:rsidRDefault="00864922" w:rsidP="00864922">
      <w:pPr>
        <w:ind w:left="60"/>
        <w:rPr>
          <w:rFonts w:ascii="Comic Sans MS" w:hAnsi="Comic Sans MS"/>
          <w:sz w:val="22"/>
          <w:szCs w:val="22"/>
          <w:lang w:val="fr-FR"/>
        </w:rPr>
      </w:pPr>
    </w:p>
    <w:p w:rsidR="00737F69" w:rsidRPr="00B10492" w:rsidRDefault="00864922">
      <w:p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P</w:t>
      </w:r>
      <w:r w:rsidR="00167F7A">
        <w:rPr>
          <w:rFonts w:ascii="Comic Sans MS" w:hAnsi="Comic Sans MS"/>
          <w:sz w:val="22"/>
          <w:szCs w:val="22"/>
          <w:lang w:val="fr-FR"/>
        </w:rPr>
        <w:t>rojet SMR</w:t>
      </w:r>
      <w:r w:rsidRPr="00B10492">
        <w:rPr>
          <w:rFonts w:ascii="Comic Sans MS" w:hAnsi="Comic Sans MS"/>
          <w:sz w:val="22"/>
          <w:szCs w:val="22"/>
          <w:lang w:val="fr-FR"/>
        </w:rPr>
        <w:t> :</w:t>
      </w:r>
    </w:p>
    <w:p w:rsidR="00737F69" w:rsidRPr="00B10492" w:rsidRDefault="00864922">
      <w:p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lastRenderedPageBreak/>
        <w:t>Il s’agit de développer un petit réacteur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modulaire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à partir du savoir-faire et de l’expérience des réacteurs de propulsion.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Pr="00B10492">
        <w:rPr>
          <w:rFonts w:ascii="Comic Sans MS" w:hAnsi="Comic Sans MS"/>
          <w:sz w:val="22"/>
          <w:szCs w:val="22"/>
          <w:lang w:val="fr-FR"/>
        </w:rPr>
        <w:t>Les atouts pourraient être les suivants :</w:t>
      </w:r>
    </w:p>
    <w:p w:rsidR="00737F69" w:rsidRPr="00B10492" w:rsidRDefault="00737F69" w:rsidP="00864922">
      <w:pPr>
        <w:numPr>
          <w:ilvl w:val="0"/>
          <w:numId w:val="5"/>
        </w:num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 xml:space="preserve">construction en usine </w:t>
      </w:r>
      <w:r w:rsidR="00864922" w:rsidRPr="00B10492">
        <w:rPr>
          <w:rFonts w:ascii="Comic Sans MS" w:hAnsi="Comic Sans MS"/>
          <w:sz w:val="22"/>
          <w:szCs w:val="22"/>
          <w:lang w:val="fr-FR"/>
        </w:rPr>
        <w:t xml:space="preserve">et transport </w:t>
      </w:r>
      <w:r w:rsidRPr="00B10492">
        <w:rPr>
          <w:rFonts w:ascii="Comic Sans MS" w:hAnsi="Comic Sans MS"/>
          <w:sz w:val="22"/>
          <w:szCs w:val="22"/>
          <w:lang w:val="fr-FR"/>
        </w:rPr>
        <w:t>complet sur site</w:t>
      </w:r>
      <w:r w:rsidR="00864922" w:rsidRPr="00B10492">
        <w:rPr>
          <w:rFonts w:ascii="Comic Sans MS" w:hAnsi="Comic Sans MS"/>
          <w:sz w:val="22"/>
          <w:szCs w:val="22"/>
          <w:lang w:val="fr-FR"/>
        </w:rPr>
        <w:t xml:space="preserve"> (package)</w:t>
      </w:r>
    </w:p>
    <w:p w:rsidR="00737F69" w:rsidRPr="00B10492" w:rsidRDefault="00864922" w:rsidP="00864922">
      <w:pPr>
        <w:numPr>
          <w:ilvl w:val="0"/>
          <w:numId w:val="5"/>
        </w:num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plus simple vis à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vis de la </w:t>
      </w:r>
      <w:r w:rsidR="006F077F" w:rsidRPr="00B10492">
        <w:rPr>
          <w:rFonts w:ascii="Comic Sans MS" w:hAnsi="Comic Sans MS"/>
          <w:sz w:val="22"/>
          <w:szCs w:val="22"/>
          <w:lang w:val="fr-FR"/>
        </w:rPr>
        <w:t>sû</w:t>
      </w:r>
      <w:r w:rsidRPr="00B10492">
        <w:rPr>
          <w:rFonts w:ascii="Comic Sans MS" w:hAnsi="Comic Sans MS"/>
          <w:sz w:val="22"/>
          <w:szCs w:val="22"/>
          <w:lang w:val="fr-FR"/>
        </w:rPr>
        <w:t>reté</w:t>
      </w:r>
    </w:p>
    <w:p w:rsidR="00737F69" w:rsidRPr="00B10492" w:rsidRDefault="00737F69" w:rsidP="00864922">
      <w:pPr>
        <w:numPr>
          <w:ilvl w:val="0"/>
          <w:numId w:val="5"/>
        </w:num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 xml:space="preserve">puissance </w:t>
      </w:r>
      <w:r w:rsidR="00864922" w:rsidRPr="00B10492">
        <w:rPr>
          <w:rFonts w:ascii="Comic Sans MS" w:hAnsi="Comic Sans MS"/>
          <w:sz w:val="22"/>
          <w:szCs w:val="22"/>
          <w:lang w:val="fr-FR"/>
        </w:rPr>
        <w:t>équivalente à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="00864922" w:rsidRPr="00B10492">
        <w:rPr>
          <w:rFonts w:ascii="Comic Sans MS" w:hAnsi="Comic Sans MS"/>
          <w:sz w:val="22"/>
          <w:szCs w:val="22"/>
          <w:lang w:val="fr-FR"/>
        </w:rPr>
        <w:t xml:space="preserve">une </w:t>
      </w:r>
      <w:r w:rsidRPr="00B10492">
        <w:rPr>
          <w:rFonts w:ascii="Comic Sans MS" w:hAnsi="Comic Sans MS"/>
          <w:sz w:val="22"/>
          <w:szCs w:val="22"/>
          <w:lang w:val="fr-FR"/>
        </w:rPr>
        <w:t>centrale charbon</w:t>
      </w:r>
      <w:r w:rsidR="00864922" w:rsidRPr="00B10492">
        <w:rPr>
          <w:rFonts w:ascii="Comic Sans MS" w:hAnsi="Comic Sans MS"/>
          <w:sz w:val="22"/>
          <w:szCs w:val="22"/>
          <w:lang w:val="fr-FR"/>
        </w:rPr>
        <w:t>/gaz 45 à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300 MW</w:t>
      </w:r>
    </w:p>
    <w:p w:rsidR="00864922" w:rsidRPr="00B10492" w:rsidRDefault="00864922">
      <w:p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 xml:space="preserve">La concurrence internationale est déjà en </w:t>
      </w:r>
      <w:r w:rsidR="00E37C56" w:rsidRPr="00B10492">
        <w:rPr>
          <w:rFonts w:ascii="Comic Sans MS" w:hAnsi="Comic Sans MS"/>
          <w:sz w:val="22"/>
          <w:szCs w:val="22"/>
          <w:lang w:val="fr-FR"/>
        </w:rPr>
        <w:t>développement</w:t>
      </w:r>
      <w:r w:rsidRPr="00B10492">
        <w:rPr>
          <w:rFonts w:ascii="Comic Sans MS" w:hAnsi="Comic Sans MS"/>
          <w:sz w:val="22"/>
          <w:szCs w:val="22"/>
          <w:lang w:val="fr-FR"/>
        </w:rPr>
        <w:t> :</w:t>
      </w:r>
    </w:p>
    <w:p w:rsidR="00737F69" w:rsidRPr="00B10492" w:rsidRDefault="00864922" w:rsidP="00864922">
      <w:pPr>
        <w:numPr>
          <w:ilvl w:val="0"/>
          <w:numId w:val="6"/>
        </w:num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 xml:space="preserve">Les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USA subventionnent beaucoup ce type de centrale</w:t>
      </w:r>
    </w:p>
    <w:p w:rsidR="00E37C56" w:rsidRPr="00B10492" w:rsidRDefault="00864922" w:rsidP="00864922">
      <w:pPr>
        <w:numPr>
          <w:ilvl w:val="0"/>
          <w:numId w:val="6"/>
        </w:num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 xml:space="preserve">Les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Russes semblent bien partis sur le sujet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avec un concept de centrale sur barge exploitée par eux-mêmes.</w:t>
      </w:r>
    </w:p>
    <w:p w:rsidR="00E37C56" w:rsidRDefault="00864922" w:rsidP="00F47FBA">
      <w:pPr>
        <w:ind w:left="420"/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 xml:space="preserve"> </w:t>
      </w:r>
    </w:p>
    <w:p w:rsidR="00167F7A" w:rsidRDefault="00167F7A" w:rsidP="00F47FBA">
      <w:pPr>
        <w:ind w:left="420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Projet Astrid : il s’agit de construire un prototype démonstrateur d’un réacteur de génération IV (porté par le CEA).</w:t>
      </w:r>
    </w:p>
    <w:p w:rsidR="00167F7A" w:rsidRPr="00B10492" w:rsidRDefault="00167F7A" w:rsidP="00F47FBA">
      <w:pPr>
        <w:ind w:left="420"/>
        <w:rPr>
          <w:rFonts w:ascii="Comic Sans MS" w:hAnsi="Comic Sans MS"/>
          <w:sz w:val="22"/>
          <w:szCs w:val="22"/>
          <w:lang w:val="fr-FR"/>
        </w:rPr>
      </w:pPr>
    </w:p>
    <w:p w:rsidR="00737F69" w:rsidRPr="00B10492" w:rsidRDefault="00737F69" w:rsidP="00E37C56">
      <w:pPr>
        <w:numPr>
          <w:ilvl w:val="0"/>
          <w:numId w:val="4"/>
        </w:numPr>
        <w:rPr>
          <w:rFonts w:ascii="Comic Sans MS" w:hAnsi="Comic Sans MS"/>
          <w:b/>
          <w:sz w:val="22"/>
          <w:szCs w:val="22"/>
          <w:lang w:val="fr-FR"/>
        </w:rPr>
      </w:pPr>
      <w:r w:rsidRPr="00B10492">
        <w:rPr>
          <w:rFonts w:ascii="Comic Sans MS" w:hAnsi="Comic Sans MS"/>
          <w:b/>
          <w:sz w:val="22"/>
          <w:szCs w:val="22"/>
          <w:lang w:val="fr-FR"/>
        </w:rPr>
        <w:t>thermique</w:t>
      </w:r>
    </w:p>
    <w:p w:rsidR="00737F69" w:rsidRPr="00B10492" w:rsidRDefault="00167F7A">
      <w:pPr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EDF</w:t>
      </w:r>
      <w:r w:rsidR="00E37C56" w:rsidRPr="00B10492">
        <w:rPr>
          <w:rFonts w:ascii="Comic Sans MS" w:hAnsi="Comic Sans MS"/>
          <w:sz w:val="22"/>
          <w:szCs w:val="22"/>
          <w:lang w:val="fr-FR"/>
        </w:rPr>
        <w:t xml:space="preserve"> a réalis</w:t>
      </w:r>
      <w:r>
        <w:rPr>
          <w:rFonts w:ascii="Comic Sans MS" w:hAnsi="Comic Sans MS"/>
          <w:sz w:val="22"/>
          <w:szCs w:val="22"/>
          <w:lang w:val="fr-FR"/>
        </w:rPr>
        <w:t>é</w:t>
      </w:r>
      <w:r w:rsidR="00E37C56" w:rsidRPr="00B10492">
        <w:rPr>
          <w:rFonts w:ascii="Comic Sans MS" w:hAnsi="Comic Sans MS"/>
          <w:sz w:val="22"/>
          <w:szCs w:val="22"/>
          <w:lang w:val="fr-FR"/>
        </w:rPr>
        <w:t xml:space="preserve"> un démonstrateur</w:t>
      </w:r>
      <w:r w:rsidR="006F077F" w:rsidRPr="00B10492">
        <w:rPr>
          <w:rFonts w:ascii="Comic Sans MS" w:hAnsi="Comic Sans MS"/>
          <w:sz w:val="22"/>
          <w:szCs w:val="22"/>
          <w:lang w:val="fr-FR"/>
        </w:rPr>
        <w:t xml:space="preserve"> captage du CO</w:t>
      </w:r>
      <w:r w:rsidR="00737F69" w:rsidRPr="00B10492">
        <w:rPr>
          <w:rFonts w:ascii="Comic Sans MS" w:hAnsi="Comic Sans MS"/>
          <w:sz w:val="22"/>
          <w:szCs w:val="22"/>
          <w:vertAlign w:val="subscript"/>
          <w:lang w:val="fr-FR"/>
        </w:rPr>
        <w:t>2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sur la centrale du Havre</w:t>
      </w:r>
      <w:r w:rsidR="00E37C56" w:rsidRPr="00B10492">
        <w:rPr>
          <w:rFonts w:ascii="Comic Sans MS" w:hAnsi="Comic Sans MS"/>
          <w:sz w:val="22"/>
          <w:szCs w:val="22"/>
          <w:lang w:val="fr-FR"/>
        </w:rPr>
        <w:t xml:space="preserve">.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</w:p>
    <w:p w:rsidR="00E37C56" w:rsidRPr="00B10492" w:rsidRDefault="00E37C56">
      <w:p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Ce démonstrateur ne traite qu’une partie traitement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Pr="00B10492">
        <w:rPr>
          <w:rFonts w:ascii="Comic Sans MS" w:hAnsi="Comic Sans MS"/>
          <w:sz w:val="22"/>
          <w:szCs w:val="22"/>
          <w:lang w:val="fr-FR"/>
        </w:rPr>
        <w:t>(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1%</w:t>
      </w:r>
      <w:r w:rsidRPr="00B10492">
        <w:rPr>
          <w:rFonts w:ascii="Comic Sans MS" w:hAnsi="Comic Sans MS"/>
          <w:sz w:val="22"/>
          <w:szCs w:val="22"/>
          <w:lang w:val="fr-FR"/>
        </w:rPr>
        <w:t>)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des </w:t>
      </w:r>
      <w:r w:rsidRPr="00B10492">
        <w:rPr>
          <w:rFonts w:ascii="Comic Sans MS" w:hAnsi="Comic Sans MS"/>
          <w:sz w:val="22"/>
          <w:szCs w:val="22"/>
          <w:lang w:val="fr-FR"/>
        </w:rPr>
        <w:t>fumées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par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lavage aux amines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.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Les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pertes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estimées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sur le </w:t>
      </w:r>
      <w:r w:rsidRPr="00B10492">
        <w:rPr>
          <w:rFonts w:ascii="Comic Sans MS" w:hAnsi="Comic Sans MS"/>
          <w:sz w:val="22"/>
          <w:szCs w:val="22"/>
          <w:lang w:val="fr-FR"/>
        </w:rPr>
        <w:t>rendement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de la centrale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sont de l’ordre de 12%</w:t>
      </w:r>
      <w:r w:rsidR="00167F7A">
        <w:rPr>
          <w:rFonts w:ascii="Comic Sans MS" w:hAnsi="Comic Sans MS"/>
          <w:sz w:val="22"/>
          <w:szCs w:val="22"/>
          <w:lang w:val="fr-FR"/>
        </w:rPr>
        <w:t xml:space="preserve"> pour un captage de l’ensemble du CO2</w:t>
      </w:r>
      <w:r w:rsidRPr="00B10492">
        <w:rPr>
          <w:rFonts w:ascii="Comic Sans MS" w:hAnsi="Comic Sans MS"/>
          <w:sz w:val="22"/>
          <w:szCs w:val="22"/>
          <w:lang w:val="fr-FR"/>
        </w:rPr>
        <w:t>.</w:t>
      </w:r>
    </w:p>
    <w:p w:rsidR="00E37C56" w:rsidRPr="00B10492" w:rsidRDefault="00E37C56">
      <w:p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 xml:space="preserve">Ordre de grandeur des rejets de </w:t>
      </w:r>
      <w:r w:rsidR="006F077F" w:rsidRPr="00B10492">
        <w:rPr>
          <w:rFonts w:ascii="Comic Sans MS" w:hAnsi="Comic Sans MS"/>
          <w:sz w:val="22"/>
          <w:szCs w:val="22"/>
          <w:lang w:val="fr-FR"/>
        </w:rPr>
        <w:t>CO</w:t>
      </w:r>
      <w:r w:rsidR="006F077F" w:rsidRPr="00B10492">
        <w:rPr>
          <w:rFonts w:ascii="Comic Sans MS" w:hAnsi="Comic Sans MS"/>
          <w:sz w:val="22"/>
          <w:szCs w:val="22"/>
          <w:vertAlign w:val="subscript"/>
          <w:lang w:val="fr-FR"/>
        </w:rPr>
        <w:t>2</w:t>
      </w:r>
      <w:r w:rsidR="006F077F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en fonction du combustible :</w:t>
      </w:r>
    </w:p>
    <w:p w:rsidR="00737F69" w:rsidRPr="00B10492" w:rsidRDefault="00737F69" w:rsidP="00E37C56">
      <w:pPr>
        <w:numPr>
          <w:ilvl w:val="0"/>
          <w:numId w:val="4"/>
        </w:num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charbon</w:t>
      </w:r>
      <w:r w:rsidR="00E37C56" w:rsidRPr="00B10492">
        <w:rPr>
          <w:rFonts w:ascii="Comic Sans MS" w:hAnsi="Comic Sans MS"/>
          <w:sz w:val="22"/>
          <w:szCs w:val="22"/>
          <w:lang w:val="fr-FR"/>
        </w:rPr>
        <w:t> :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900 g/kw</w:t>
      </w:r>
      <w:r w:rsidR="00E37C56" w:rsidRPr="00B10492">
        <w:rPr>
          <w:rFonts w:ascii="Comic Sans MS" w:hAnsi="Comic Sans MS"/>
          <w:sz w:val="22"/>
          <w:szCs w:val="22"/>
          <w:lang w:val="fr-FR"/>
        </w:rPr>
        <w:t>h</w:t>
      </w:r>
      <w:r w:rsidR="00167F7A">
        <w:rPr>
          <w:rFonts w:ascii="Comic Sans MS" w:hAnsi="Comic Sans MS"/>
          <w:sz w:val="22"/>
          <w:szCs w:val="22"/>
          <w:lang w:val="fr-FR"/>
        </w:rPr>
        <w:t xml:space="preserve"> (selon génération)</w:t>
      </w:r>
    </w:p>
    <w:p w:rsidR="00737F69" w:rsidRPr="00B10492" w:rsidRDefault="00E37C56" w:rsidP="00E37C56">
      <w:pPr>
        <w:numPr>
          <w:ilvl w:val="0"/>
          <w:numId w:val="4"/>
        </w:num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gaz :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450 g/kw</w:t>
      </w:r>
      <w:r w:rsidRPr="00B10492">
        <w:rPr>
          <w:rFonts w:ascii="Comic Sans MS" w:hAnsi="Comic Sans MS"/>
          <w:sz w:val="22"/>
          <w:szCs w:val="22"/>
          <w:lang w:val="fr-FR"/>
        </w:rPr>
        <w:t>h</w:t>
      </w:r>
    </w:p>
    <w:p w:rsidR="00737F69" w:rsidRPr="00B10492" w:rsidRDefault="00E37C56">
      <w:p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Ce</w:t>
      </w:r>
      <w:r w:rsidR="00167F7A">
        <w:rPr>
          <w:rFonts w:ascii="Comic Sans MS" w:hAnsi="Comic Sans MS"/>
          <w:sz w:val="22"/>
          <w:szCs w:val="22"/>
          <w:lang w:val="fr-FR"/>
        </w:rPr>
        <w:t>la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montre tout l’intérêt de la conversion des centrales</w:t>
      </w:r>
      <w:r w:rsidR="00B10492" w:rsidRPr="00B10492">
        <w:rPr>
          <w:rFonts w:ascii="Comic Sans MS" w:hAnsi="Comic Sans MS"/>
          <w:sz w:val="22"/>
          <w:szCs w:val="22"/>
          <w:lang w:val="fr-FR"/>
        </w:rPr>
        <w:t xml:space="preserve"> au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charbon en centrales gaz tel qu’entrepris par les USA.</w:t>
      </w:r>
    </w:p>
    <w:p w:rsidR="00E37C56" w:rsidRPr="00B10492" w:rsidRDefault="00E37C56">
      <w:pPr>
        <w:rPr>
          <w:rFonts w:ascii="Comic Sans MS" w:hAnsi="Comic Sans MS"/>
          <w:sz w:val="22"/>
          <w:szCs w:val="22"/>
          <w:lang w:val="fr-FR"/>
        </w:rPr>
      </w:pPr>
    </w:p>
    <w:p w:rsidR="00E37C56" w:rsidRPr="00B10492" w:rsidRDefault="00E37C56" w:rsidP="00E37C56">
      <w:pPr>
        <w:numPr>
          <w:ilvl w:val="0"/>
          <w:numId w:val="7"/>
        </w:numPr>
        <w:rPr>
          <w:rFonts w:ascii="Comic Sans MS" w:hAnsi="Comic Sans MS"/>
          <w:b/>
          <w:sz w:val="22"/>
          <w:szCs w:val="22"/>
          <w:lang w:val="fr-FR"/>
        </w:rPr>
      </w:pPr>
      <w:r w:rsidRPr="00B10492">
        <w:rPr>
          <w:rFonts w:ascii="Comic Sans MS" w:hAnsi="Comic Sans MS"/>
          <w:b/>
          <w:sz w:val="22"/>
          <w:szCs w:val="22"/>
          <w:lang w:val="fr-FR"/>
        </w:rPr>
        <w:t>Renouvelable</w:t>
      </w:r>
    </w:p>
    <w:p w:rsidR="00737F69" w:rsidRPr="00B10492" w:rsidRDefault="00B10492" w:rsidP="00F47FBA">
      <w:pPr>
        <w:ind w:left="420"/>
        <w:rPr>
          <w:rFonts w:ascii="Comic Sans MS" w:hAnsi="Comic Sans MS"/>
          <w:b/>
          <w:sz w:val="22"/>
          <w:szCs w:val="22"/>
          <w:lang w:val="fr-FR"/>
        </w:rPr>
      </w:pPr>
      <w:r w:rsidRPr="00B10492">
        <w:rPr>
          <w:rFonts w:ascii="Comic Sans MS" w:hAnsi="Comic Sans MS"/>
          <w:b/>
          <w:sz w:val="22"/>
          <w:szCs w:val="22"/>
          <w:lang w:val="fr-FR"/>
        </w:rPr>
        <w:t>Éolien</w:t>
      </w:r>
    </w:p>
    <w:p w:rsidR="00737F69" w:rsidRPr="00B10492" w:rsidRDefault="00E37C56" w:rsidP="00F47FBA">
      <w:p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Rendement :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30/35% en mer</w:t>
      </w:r>
    </w:p>
    <w:p w:rsidR="00737F69" w:rsidRPr="00B10492" w:rsidRDefault="00737F69">
      <w:pPr>
        <w:rPr>
          <w:rFonts w:ascii="Comic Sans MS" w:hAnsi="Comic Sans MS"/>
          <w:sz w:val="22"/>
          <w:szCs w:val="22"/>
          <w:lang w:val="fr-FR"/>
        </w:rPr>
      </w:pPr>
    </w:p>
    <w:p w:rsidR="00737F69" w:rsidRPr="00B10492" w:rsidRDefault="00B10492" w:rsidP="00F47FBA">
      <w:pPr>
        <w:ind w:firstLine="420"/>
        <w:rPr>
          <w:rFonts w:ascii="Comic Sans MS" w:hAnsi="Comic Sans MS"/>
          <w:b/>
          <w:sz w:val="22"/>
          <w:szCs w:val="22"/>
          <w:lang w:val="fr-FR"/>
        </w:rPr>
      </w:pPr>
      <w:r w:rsidRPr="00B10492">
        <w:rPr>
          <w:rFonts w:ascii="Comic Sans MS" w:hAnsi="Comic Sans MS"/>
          <w:b/>
          <w:sz w:val="22"/>
          <w:szCs w:val="22"/>
          <w:lang w:val="fr-FR"/>
        </w:rPr>
        <w:t>Solaire</w:t>
      </w:r>
    </w:p>
    <w:p w:rsidR="00F47FBA" w:rsidRDefault="00E37C56" w:rsidP="00F47FBA">
      <w:p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 xml:space="preserve">Mise au point de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tests sur 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panneaux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existant</w:t>
      </w:r>
      <w:r w:rsidRPr="00B10492">
        <w:rPr>
          <w:rFonts w:ascii="Comic Sans MS" w:hAnsi="Comic Sans MS"/>
          <w:sz w:val="22"/>
          <w:szCs w:val="22"/>
          <w:lang w:val="fr-FR"/>
        </w:rPr>
        <w:t>s dans le but de les qualifier et de valider les performances annoncées.</w:t>
      </w:r>
    </w:p>
    <w:p w:rsidR="00737F69" w:rsidRPr="00B10492" w:rsidRDefault="00E37C56" w:rsidP="00F47FBA">
      <w:p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Création de n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ouveaux panneaux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(films mince</w:t>
      </w:r>
      <w:r w:rsidR="00167F7A">
        <w:rPr>
          <w:rFonts w:ascii="Comic Sans MS" w:hAnsi="Comic Sans MS"/>
          <w:sz w:val="22"/>
          <w:szCs w:val="22"/>
          <w:lang w:val="fr-FR"/>
        </w:rPr>
        <w:t>s</w:t>
      </w:r>
      <w:r w:rsidRPr="00B10492">
        <w:rPr>
          <w:rFonts w:ascii="Comic Sans MS" w:hAnsi="Comic Sans MS"/>
          <w:sz w:val="22"/>
          <w:szCs w:val="22"/>
          <w:lang w:val="fr-FR"/>
        </w:rPr>
        <w:t>, focalisation)</w:t>
      </w:r>
    </w:p>
    <w:p w:rsidR="00E37C56" w:rsidRPr="00B10492" w:rsidRDefault="00B10492" w:rsidP="00F47FBA">
      <w:pPr>
        <w:spacing w:before="240"/>
        <w:ind w:firstLine="420"/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b/>
          <w:sz w:val="22"/>
          <w:szCs w:val="22"/>
          <w:lang w:val="fr-FR"/>
        </w:rPr>
        <w:t>Hydrolienne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</w:p>
    <w:p w:rsidR="00737F69" w:rsidRPr="00B10492" w:rsidRDefault="00167F7A" w:rsidP="00F47FBA">
      <w:pPr>
        <w:ind w:firstLine="11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Il s’agit de valider un concept d’avenir pour l’instant.</w:t>
      </w:r>
    </w:p>
    <w:p w:rsidR="00737F69" w:rsidRDefault="00737F69">
      <w:pPr>
        <w:rPr>
          <w:rFonts w:ascii="Comic Sans MS" w:hAnsi="Comic Sans MS"/>
          <w:sz w:val="22"/>
          <w:szCs w:val="22"/>
          <w:lang w:val="fr-FR"/>
        </w:rPr>
      </w:pPr>
    </w:p>
    <w:p w:rsidR="00F47FBA" w:rsidRPr="00B10492" w:rsidRDefault="00F47FBA">
      <w:pPr>
        <w:rPr>
          <w:rFonts w:ascii="Comic Sans MS" w:hAnsi="Comic Sans MS"/>
          <w:sz w:val="22"/>
          <w:szCs w:val="22"/>
          <w:lang w:val="fr-FR"/>
        </w:rPr>
      </w:pPr>
    </w:p>
    <w:p w:rsidR="00737F69" w:rsidRPr="00B10492" w:rsidRDefault="00B10492" w:rsidP="00F47FBA">
      <w:pPr>
        <w:ind w:left="11"/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Coû</w:t>
      </w:r>
      <w:r w:rsidR="008C6A09" w:rsidRPr="00B10492">
        <w:rPr>
          <w:rFonts w:ascii="Comic Sans MS" w:hAnsi="Comic Sans MS"/>
          <w:sz w:val="22"/>
          <w:szCs w:val="22"/>
          <w:lang w:val="fr-FR"/>
        </w:rPr>
        <w:t>t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de production</w:t>
      </w:r>
      <w:r w:rsidR="008C6A09" w:rsidRPr="00B10492">
        <w:rPr>
          <w:rFonts w:ascii="Comic Sans MS" w:hAnsi="Comic Sans MS"/>
          <w:sz w:val="22"/>
          <w:szCs w:val="22"/>
          <w:lang w:val="fr-FR"/>
        </w:rPr>
        <w:t xml:space="preserve"> comparé entre les différents moyens de production :</w:t>
      </w:r>
    </w:p>
    <w:p w:rsidR="00737F69" w:rsidRPr="00B10492" w:rsidRDefault="008C6A09" w:rsidP="00F47FBA">
      <w:pPr>
        <w:numPr>
          <w:ilvl w:val="0"/>
          <w:numId w:val="7"/>
        </w:num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Nucléaire :   49,5 €/M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wh</w:t>
      </w:r>
    </w:p>
    <w:p w:rsidR="00737F69" w:rsidRPr="00B10492" w:rsidRDefault="008C6A09" w:rsidP="00F47FBA">
      <w:pPr>
        <w:numPr>
          <w:ilvl w:val="0"/>
          <w:numId w:val="7"/>
        </w:num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H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ydrau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lique : </w:t>
      </w:r>
      <w:r w:rsidR="00167F7A">
        <w:rPr>
          <w:rFonts w:ascii="Comic Sans MS" w:hAnsi="Comic Sans MS"/>
          <w:sz w:val="22"/>
          <w:szCs w:val="22"/>
          <w:lang w:val="fr-FR"/>
        </w:rPr>
        <w:t xml:space="preserve">15 à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20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€/Mwh</w:t>
      </w:r>
    </w:p>
    <w:p w:rsidR="00737F69" w:rsidRPr="00B10492" w:rsidRDefault="008C6A09" w:rsidP="00F47FBA">
      <w:pPr>
        <w:numPr>
          <w:ilvl w:val="0"/>
          <w:numId w:val="7"/>
        </w:num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T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herm</w:t>
      </w:r>
      <w:r w:rsidRPr="00B10492">
        <w:rPr>
          <w:rFonts w:ascii="Comic Sans MS" w:hAnsi="Comic Sans MS"/>
          <w:sz w:val="22"/>
          <w:szCs w:val="22"/>
          <w:lang w:val="fr-FR"/>
        </w:rPr>
        <w:t>ique </w:t>
      </w:r>
      <w:r w:rsidR="00B10492" w:rsidRPr="00B10492">
        <w:rPr>
          <w:rFonts w:ascii="Comic Sans MS" w:hAnsi="Comic Sans MS"/>
          <w:sz w:val="22"/>
          <w:szCs w:val="22"/>
          <w:lang w:val="fr-FR"/>
        </w:rPr>
        <w:t>: 70</w:t>
      </w:r>
      <w:r w:rsidR="00167F7A">
        <w:rPr>
          <w:rFonts w:ascii="Comic Sans MS" w:hAnsi="Comic Sans MS"/>
          <w:sz w:val="22"/>
          <w:szCs w:val="22"/>
          <w:lang w:val="fr-FR"/>
        </w:rPr>
        <w:t xml:space="preserve"> à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100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€/Mwh</w:t>
      </w:r>
    </w:p>
    <w:p w:rsidR="00737F69" w:rsidRPr="00B10492" w:rsidRDefault="008C6A09" w:rsidP="00F47FBA">
      <w:pPr>
        <w:numPr>
          <w:ilvl w:val="0"/>
          <w:numId w:val="7"/>
        </w:num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Eoli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en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sol :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82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€/Mwh</w:t>
      </w:r>
    </w:p>
    <w:p w:rsidR="00737F69" w:rsidRPr="00B10492" w:rsidRDefault="008C6A09" w:rsidP="00F47FBA">
      <w:pPr>
        <w:numPr>
          <w:ilvl w:val="0"/>
          <w:numId w:val="7"/>
        </w:num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 xml:space="preserve">Eolien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mer</w:t>
      </w:r>
      <w:r w:rsidRPr="00B10492">
        <w:rPr>
          <w:rFonts w:ascii="Comic Sans MS" w:hAnsi="Comic Sans MS"/>
          <w:sz w:val="22"/>
          <w:szCs w:val="22"/>
          <w:lang w:val="fr-FR"/>
        </w:rPr>
        <w:t> </w:t>
      </w:r>
      <w:r w:rsidR="00B10492" w:rsidRPr="00B10492">
        <w:rPr>
          <w:rFonts w:ascii="Comic Sans MS" w:hAnsi="Comic Sans MS"/>
          <w:sz w:val="22"/>
          <w:szCs w:val="22"/>
          <w:lang w:val="fr-FR"/>
        </w:rPr>
        <w:t xml:space="preserve">: </w:t>
      </w:r>
      <w:r w:rsidR="00167F7A">
        <w:rPr>
          <w:rFonts w:ascii="Comic Sans MS" w:hAnsi="Comic Sans MS"/>
          <w:sz w:val="22"/>
          <w:szCs w:val="22"/>
          <w:lang w:val="fr-FR"/>
        </w:rPr>
        <w:t xml:space="preserve">plus de </w:t>
      </w:r>
      <w:r w:rsidR="00B10492" w:rsidRPr="00B10492">
        <w:rPr>
          <w:rFonts w:ascii="Comic Sans MS" w:hAnsi="Comic Sans MS"/>
          <w:sz w:val="22"/>
          <w:szCs w:val="22"/>
          <w:lang w:val="fr-FR"/>
        </w:rPr>
        <w:t>220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€/Mwh</w:t>
      </w:r>
    </w:p>
    <w:p w:rsidR="00737F69" w:rsidRPr="00B10492" w:rsidRDefault="00167F7A" w:rsidP="00F47FBA">
      <w:pPr>
        <w:numPr>
          <w:ilvl w:val="0"/>
          <w:numId w:val="7"/>
        </w:numPr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Photovoltaïque : 229 à</w:t>
      </w:r>
      <w:r w:rsidR="008C6A09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370</w:t>
      </w:r>
      <w:r w:rsidR="008C6A09" w:rsidRPr="00B10492">
        <w:rPr>
          <w:rFonts w:ascii="Comic Sans MS" w:hAnsi="Comic Sans MS"/>
          <w:sz w:val="22"/>
          <w:szCs w:val="22"/>
          <w:lang w:val="fr-FR"/>
        </w:rPr>
        <w:t xml:space="preserve"> €/Mwh</w:t>
      </w:r>
    </w:p>
    <w:p w:rsidR="00737F69" w:rsidRPr="00B10492" w:rsidRDefault="00737F69">
      <w:pPr>
        <w:rPr>
          <w:rFonts w:ascii="Comic Sans MS" w:hAnsi="Comic Sans MS"/>
          <w:sz w:val="22"/>
          <w:szCs w:val="22"/>
          <w:lang w:val="fr-FR"/>
        </w:rPr>
      </w:pPr>
    </w:p>
    <w:p w:rsidR="00737F69" w:rsidRPr="00B10492" w:rsidRDefault="008C6A09" w:rsidP="00F47FBA">
      <w:pPr>
        <w:ind w:firstLine="6"/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Le pays qui construit le plus est la Chine avec un objectif de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1620 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GW </w:t>
      </w:r>
      <w:r w:rsidR="00167F7A">
        <w:rPr>
          <w:rFonts w:ascii="Comic Sans MS" w:hAnsi="Comic Sans MS"/>
          <w:sz w:val="22"/>
          <w:szCs w:val="22"/>
          <w:lang w:val="fr-FR"/>
        </w:rPr>
        <w:t xml:space="preserve">de puissance installée totale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en 2020</w:t>
      </w:r>
      <w:r w:rsidR="00167F7A">
        <w:rPr>
          <w:rFonts w:ascii="Comic Sans MS" w:hAnsi="Comic Sans MS"/>
          <w:sz w:val="22"/>
          <w:szCs w:val="22"/>
          <w:lang w:val="fr-FR"/>
        </w:rPr>
        <w:t>.</w:t>
      </w:r>
    </w:p>
    <w:p w:rsidR="00737F69" w:rsidRPr="00B10492" w:rsidRDefault="00737F69">
      <w:pPr>
        <w:rPr>
          <w:rFonts w:ascii="Comic Sans MS" w:hAnsi="Comic Sans MS"/>
          <w:sz w:val="22"/>
          <w:szCs w:val="22"/>
          <w:lang w:val="fr-FR"/>
        </w:rPr>
      </w:pPr>
    </w:p>
    <w:p w:rsidR="00737F69" w:rsidRPr="00B10492" w:rsidRDefault="008C6A09">
      <w:p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>Pour ce qui est de l’énergie renouvelable, le problème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actuel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reste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le stockage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de l’énergie</w:t>
      </w:r>
      <w:r w:rsidR="00B10556" w:rsidRPr="00B10492">
        <w:rPr>
          <w:rFonts w:ascii="Comic Sans MS" w:hAnsi="Comic Sans MS"/>
          <w:sz w:val="22"/>
          <w:szCs w:val="22"/>
          <w:lang w:val="fr-FR"/>
        </w:rPr>
        <w:t xml:space="preserve">. </w:t>
      </w:r>
      <w:r w:rsidR="00167F7A">
        <w:rPr>
          <w:rFonts w:ascii="Comic Sans MS" w:hAnsi="Comic Sans MS"/>
          <w:sz w:val="22"/>
          <w:szCs w:val="22"/>
          <w:lang w:val="fr-FR"/>
        </w:rPr>
        <w:t>Une étude est en cours sur les î</w:t>
      </w:r>
      <w:r w:rsidR="00B10556" w:rsidRPr="00B10492">
        <w:rPr>
          <w:rFonts w:ascii="Comic Sans MS" w:hAnsi="Comic Sans MS"/>
          <w:sz w:val="22"/>
          <w:szCs w:val="22"/>
          <w:lang w:val="fr-FR"/>
        </w:rPr>
        <w:t>les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pour </w:t>
      </w:r>
      <w:r w:rsidR="00B10556" w:rsidRPr="00B10492">
        <w:rPr>
          <w:rFonts w:ascii="Comic Sans MS" w:hAnsi="Comic Sans MS"/>
          <w:sz w:val="22"/>
          <w:szCs w:val="22"/>
          <w:lang w:val="fr-FR"/>
        </w:rPr>
        <w:t>gérer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la consommation</w:t>
      </w:r>
      <w:r w:rsidR="00B10556" w:rsidRPr="00B10492">
        <w:rPr>
          <w:rFonts w:ascii="Comic Sans MS" w:hAnsi="Comic Sans MS"/>
          <w:sz w:val="22"/>
          <w:szCs w:val="22"/>
          <w:lang w:val="fr-FR"/>
        </w:rPr>
        <w:t xml:space="preserve"> via des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="00B10556" w:rsidRPr="00B10492">
        <w:rPr>
          <w:rFonts w:ascii="Comic Sans MS" w:hAnsi="Comic Sans MS"/>
          <w:sz w:val="22"/>
          <w:szCs w:val="22"/>
          <w:lang w:val="fr-FR"/>
        </w:rPr>
        <w:t>délestages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="00B10556" w:rsidRPr="00B10492">
        <w:rPr>
          <w:rFonts w:ascii="Comic Sans MS" w:hAnsi="Comic Sans MS"/>
          <w:sz w:val="22"/>
          <w:szCs w:val="22"/>
          <w:lang w:val="fr-FR"/>
        </w:rPr>
        <w:t>sélectifs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</w:t>
      </w:r>
      <w:r w:rsidR="00B10556" w:rsidRPr="00B10492">
        <w:rPr>
          <w:rFonts w:ascii="Comic Sans MS" w:hAnsi="Comic Sans MS"/>
          <w:sz w:val="22"/>
          <w:szCs w:val="22"/>
          <w:lang w:val="fr-FR"/>
        </w:rPr>
        <w:t>(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projet Millener</w:t>
      </w:r>
      <w:r w:rsidR="00B10556" w:rsidRPr="00B10492">
        <w:rPr>
          <w:rFonts w:ascii="Comic Sans MS" w:hAnsi="Comic Sans MS"/>
          <w:sz w:val="22"/>
          <w:szCs w:val="22"/>
          <w:lang w:val="fr-FR"/>
        </w:rPr>
        <w:t>)</w:t>
      </w:r>
      <w:r w:rsidR="00167F7A">
        <w:rPr>
          <w:rFonts w:ascii="Comic Sans MS" w:hAnsi="Comic Sans MS"/>
          <w:sz w:val="22"/>
          <w:szCs w:val="22"/>
          <w:lang w:val="fr-FR"/>
        </w:rPr>
        <w:t xml:space="preserve"> avec la participation volontaire des clients.</w:t>
      </w:r>
    </w:p>
    <w:p w:rsidR="00737F69" w:rsidRPr="00B10492" w:rsidRDefault="00737F69">
      <w:pPr>
        <w:rPr>
          <w:rFonts w:ascii="Comic Sans MS" w:hAnsi="Comic Sans MS"/>
          <w:sz w:val="22"/>
          <w:szCs w:val="22"/>
          <w:lang w:val="fr-FR"/>
        </w:rPr>
      </w:pPr>
    </w:p>
    <w:p w:rsidR="00737F69" w:rsidRPr="00B10492" w:rsidRDefault="00737F69" w:rsidP="00B10556">
      <w:pPr>
        <w:numPr>
          <w:ilvl w:val="0"/>
          <w:numId w:val="7"/>
        </w:numPr>
        <w:rPr>
          <w:rFonts w:ascii="Comic Sans MS" w:hAnsi="Comic Sans MS"/>
          <w:b/>
          <w:sz w:val="22"/>
          <w:szCs w:val="22"/>
          <w:lang w:val="fr-FR"/>
        </w:rPr>
      </w:pPr>
      <w:r w:rsidRPr="00B10492">
        <w:rPr>
          <w:rFonts w:ascii="Comic Sans MS" w:hAnsi="Comic Sans MS"/>
          <w:b/>
          <w:sz w:val="22"/>
          <w:szCs w:val="22"/>
          <w:lang w:val="fr-FR"/>
        </w:rPr>
        <w:t>Environnement</w:t>
      </w:r>
    </w:p>
    <w:p w:rsidR="00B10556" w:rsidRPr="00B10492" w:rsidRDefault="00B10556">
      <w:p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 xml:space="preserve">Les travaux portent sur </w:t>
      </w:r>
      <w:r w:rsidR="00B10492" w:rsidRPr="00B10492">
        <w:rPr>
          <w:rFonts w:ascii="Comic Sans MS" w:hAnsi="Comic Sans MS"/>
          <w:sz w:val="22"/>
          <w:szCs w:val="22"/>
          <w:lang w:val="fr-FR"/>
        </w:rPr>
        <w:t>l’impact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 des centrales sur l’environnement et vice versa. </w:t>
      </w:r>
    </w:p>
    <w:p w:rsidR="00737F69" w:rsidRPr="00B10492" w:rsidRDefault="00B10556">
      <w:p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 xml:space="preserve">Par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exemple</w:t>
      </w:r>
      <w:r w:rsidRPr="00B10492">
        <w:rPr>
          <w:rFonts w:ascii="Comic Sans MS" w:hAnsi="Comic Sans MS"/>
          <w:sz w:val="22"/>
          <w:szCs w:val="22"/>
          <w:lang w:val="fr-FR"/>
        </w:rPr>
        <w:t> :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 analyse 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du développement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des algues vertes </w:t>
      </w:r>
      <w:r w:rsidR="00DB53D9">
        <w:rPr>
          <w:rFonts w:ascii="Comic Sans MS" w:hAnsi="Comic Sans MS"/>
          <w:sz w:val="22"/>
          <w:szCs w:val="22"/>
          <w:lang w:val="fr-FR"/>
        </w:rPr>
        <w:t>au droit des centrales bord de mer et donc de leur station de prise d’eau.</w:t>
      </w:r>
    </w:p>
    <w:p w:rsidR="00F47FBA" w:rsidRDefault="00B10556" w:rsidP="00B10556">
      <w:pPr>
        <w:numPr>
          <w:ilvl w:val="0"/>
          <w:numId w:val="9"/>
        </w:numPr>
        <w:ind w:left="420" w:firstLine="420"/>
        <w:rPr>
          <w:rFonts w:ascii="Comic Sans MS" w:hAnsi="Comic Sans MS"/>
          <w:sz w:val="22"/>
          <w:szCs w:val="22"/>
          <w:lang w:val="fr-FR"/>
        </w:rPr>
      </w:pPr>
      <w:r w:rsidRPr="00F47FBA">
        <w:rPr>
          <w:rFonts w:ascii="Comic Sans MS" w:hAnsi="Comic Sans MS"/>
          <w:sz w:val="22"/>
          <w:szCs w:val="22"/>
          <w:lang w:val="fr-FR"/>
        </w:rPr>
        <w:t>E</w:t>
      </w:r>
      <w:r w:rsidR="00737F69" w:rsidRPr="00F47FBA">
        <w:rPr>
          <w:rFonts w:ascii="Comic Sans MS" w:hAnsi="Comic Sans MS"/>
          <w:sz w:val="22"/>
          <w:szCs w:val="22"/>
          <w:lang w:val="fr-FR"/>
        </w:rPr>
        <w:t>tude du vivant</w:t>
      </w:r>
      <w:r w:rsidRPr="00F47FBA">
        <w:rPr>
          <w:rFonts w:ascii="Comic Sans MS" w:hAnsi="Comic Sans MS"/>
          <w:sz w:val="22"/>
          <w:szCs w:val="22"/>
          <w:lang w:val="fr-FR"/>
        </w:rPr>
        <w:t> : comportement des</w:t>
      </w:r>
      <w:r w:rsidR="00737F69" w:rsidRPr="00F47FBA">
        <w:rPr>
          <w:rFonts w:ascii="Comic Sans MS" w:hAnsi="Comic Sans MS"/>
          <w:sz w:val="22"/>
          <w:szCs w:val="22"/>
          <w:lang w:val="fr-FR"/>
        </w:rPr>
        <w:t xml:space="preserve"> poissons vis a vis de</w:t>
      </w:r>
      <w:r w:rsidRPr="00F47FBA">
        <w:rPr>
          <w:rFonts w:ascii="Comic Sans MS" w:hAnsi="Comic Sans MS"/>
          <w:sz w:val="22"/>
          <w:szCs w:val="22"/>
          <w:lang w:val="fr-FR"/>
        </w:rPr>
        <w:t>s</w:t>
      </w:r>
      <w:r w:rsidR="00737F69" w:rsidRPr="00F47FBA">
        <w:rPr>
          <w:rFonts w:ascii="Comic Sans MS" w:hAnsi="Comic Sans MS"/>
          <w:sz w:val="22"/>
          <w:szCs w:val="22"/>
          <w:lang w:val="fr-FR"/>
        </w:rPr>
        <w:t xml:space="preserve"> barrage</w:t>
      </w:r>
      <w:r w:rsidRPr="00F47FBA">
        <w:rPr>
          <w:rFonts w:ascii="Comic Sans MS" w:hAnsi="Comic Sans MS"/>
          <w:sz w:val="22"/>
          <w:szCs w:val="22"/>
          <w:lang w:val="fr-FR"/>
        </w:rPr>
        <w:t>s hydro-électrique</w:t>
      </w:r>
      <w:r w:rsidR="00F47FBA" w:rsidRPr="00F47FBA">
        <w:rPr>
          <w:rFonts w:ascii="Comic Sans MS" w:hAnsi="Comic Sans MS"/>
          <w:sz w:val="22"/>
          <w:szCs w:val="22"/>
          <w:lang w:val="fr-FR"/>
        </w:rPr>
        <w:t xml:space="preserve">, </w:t>
      </w:r>
    </w:p>
    <w:p w:rsidR="00737F69" w:rsidRPr="00F47FBA" w:rsidRDefault="00B10556" w:rsidP="00B10556">
      <w:pPr>
        <w:numPr>
          <w:ilvl w:val="0"/>
          <w:numId w:val="9"/>
        </w:numPr>
        <w:ind w:left="420" w:firstLine="420"/>
        <w:rPr>
          <w:rFonts w:ascii="Comic Sans MS" w:hAnsi="Comic Sans MS"/>
          <w:sz w:val="22"/>
          <w:szCs w:val="22"/>
          <w:lang w:val="fr-FR"/>
        </w:rPr>
      </w:pPr>
      <w:r w:rsidRPr="00F47FBA">
        <w:rPr>
          <w:rFonts w:ascii="Comic Sans MS" w:hAnsi="Comic Sans MS"/>
          <w:sz w:val="22"/>
          <w:szCs w:val="22"/>
          <w:lang w:val="fr-FR"/>
        </w:rPr>
        <w:t xml:space="preserve">connexion </w:t>
      </w:r>
      <w:r w:rsidR="00737F69" w:rsidRPr="00F47FBA">
        <w:rPr>
          <w:rFonts w:ascii="Comic Sans MS" w:hAnsi="Comic Sans MS"/>
          <w:sz w:val="22"/>
          <w:szCs w:val="22"/>
          <w:lang w:val="fr-FR"/>
        </w:rPr>
        <w:t xml:space="preserve">du </w:t>
      </w:r>
      <w:r w:rsidRPr="00F47FBA">
        <w:rPr>
          <w:rFonts w:ascii="Comic Sans MS" w:hAnsi="Comic Sans MS"/>
          <w:sz w:val="22"/>
          <w:szCs w:val="22"/>
          <w:lang w:val="fr-FR"/>
        </w:rPr>
        <w:t>véhicule</w:t>
      </w:r>
      <w:r w:rsidR="00737F69" w:rsidRPr="00F47FBA">
        <w:rPr>
          <w:rFonts w:ascii="Comic Sans MS" w:hAnsi="Comic Sans MS"/>
          <w:sz w:val="22"/>
          <w:szCs w:val="22"/>
          <w:lang w:val="fr-FR"/>
        </w:rPr>
        <w:t xml:space="preserve"> </w:t>
      </w:r>
      <w:r w:rsidRPr="00F47FBA">
        <w:rPr>
          <w:rFonts w:ascii="Comic Sans MS" w:hAnsi="Comic Sans MS"/>
          <w:sz w:val="22"/>
          <w:szCs w:val="22"/>
          <w:lang w:val="fr-FR"/>
        </w:rPr>
        <w:t>électrique</w:t>
      </w:r>
    </w:p>
    <w:p w:rsidR="00B10556" w:rsidRPr="00B10492" w:rsidRDefault="00B10556" w:rsidP="00B10556">
      <w:pPr>
        <w:ind w:left="420" w:firstLine="420"/>
        <w:rPr>
          <w:rFonts w:ascii="Comic Sans MS" w:hAnsi="Comic Sans MS"/>
          <w:sz w:val="22"/>
          <w:szCs w:val="22"/>
          <w:lang w:val="fr-FR"/>
        </w:rPr>
      </w:pPr>
    </w:p>
    <w:p w:rsidR="00737F69" w:rsidRPr="00B10492" w:rsidRDefault="00B10556">
      <w:pPr>
        <w:rPr>
          <w:rFonts w:ascii="Comic Sans MS" w:hAnsi="Comic Sans MS"/>
          <w:sz w:val="22"/>
          <w:szCs w:val="22"/>
          <w:lang w:val="fr-FR"/>
        </w:rPr>
      </w:pPr>
      <w:r w:rsidRPr="00B10492">
        <w:rPr>
          <w:rFonts w:ascii="Comic Sans MS" w:hAnsi="Comic Sans MS"/>
          <w:sz w:val="22"/>
          <w:szCs w:val="22"/>
          <w:lang w:val="fr-FR"/>
        </w:rPr>
        <w:t xml:space="preserve">EDF dispose de centres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 xml:space="preserve">de recherche en </w:t>
      </w:r>
      <w:r w:rsidRPr="00B10492">
        <w:rPr>
          <w:rFonts w:ascii="Comic Sans MS" w:hAnsi="Comic Sans MS"/>
          <w:sz w:val="22"/>
          <w:szCs w:val="22"/>
          <w:lang w:val="fr-FR"/>
        </w:rPr>
        <w:t xml:space="preserve">France, Allemagne, Royaune Uni et </w:t>
      </w:r>
      <w:r w:rsidR="00737F69" w:rsidRPr="00B10492">
        <w:rPr>
          <w:rFonts w:ascii="Comic Sans MS" w:hAnsi="Comic Sans MS"/>
          <w:sz w:val="22"/>
          <w:szCs w:val="22"/>
          <w:lang w:val="fr-FR"/>
        </w:rPr>
        <w:t>Chine</w:t>
      </w:r>
      <w:r w:rsidR="00DB53D9">
        <w:rPr>
          <w:rFonts w:ascii="Comic Sans MS" w:hAnsi="Comic Sans MS"/>
          <w:sz w:val="22"/>
          <w:szCs w:val="22"/>
          <w:lang w:val="fr-FR"/>
        </w:rPr>
        <w:t>.</w:t>
      </w:r>
    </w:p>
    <w:p w:rsidR="00737F69" w:rsidRPr="00B10492" w:rsidRDefault="00737F69">
      <w:pPr>
        <w:rPr>
          <w:rFonts w:ascii="Comic Sans MS" w:hAnsi="Comic Sans MS"/>
          <w:sz w:val="22"/>
          <w:szCs w:val="22"/>
          <w:lang w:val="fr-FR"/>
        </w:rPr>
      </w:pPr>
    </w:p>
    <w:p w:rsidR="00737F69" w:rsidRPr="00B10492" w:rsidRDefault="00737F69">
      <w:pPr>
        <w:rPr>
          <w:rFonts w:ascii="Comic Sans MS" w:hAnsi="Comic Sans MS"/>
          <w:sz w:val="22"/>
          <w:szCs w:val="22"/>
          <w:lang w:val="fr-FR"/>
        </w:rPr>
      </w:pPr>
    </w:p>
    <w:sectPr w:rsidR="00737F69" w:rsidRPr="00B10492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17A" w:rsidRDefault="0082117A" w:rsidP="008518A7">
      <w:r>
        <w:separator/>
      </w:r>
    </w:p>
  </w:endnote>
  <w:endnote w:type="continuationSeparator" w:id="0">
    <w:p w:rsidR="0082117A" w:rsidRDefault="0082117A" w:rsidP="00851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F7" w:rsidRDefault="002424F7">
    <w:pPr>
      <w:pStyle w:val="Pieddepage"/>
      <w:jc w:val="center"/>
    </w:pPr>
    <w:fldSimple w:instr="PAGE   \* MERGEFORMAT">
      <w:r w:rsidR="00DB53D9" w:rsidRPr="00DB53D9">
        <w:rPr>
          <w:noProof/>
          <w:lang w:val="fr-FR"/>
        </w:rPr>
        <w:t>4</w:t>
      </w:r>
    </w:fldSimple>
  </w:p>
  <w:p w:rsidR="002424F7" w:rsidRDefault="002424F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17A" w:rsidRDefault="0082117A" w:rsidP="008518A7">
      <w:r>
        <w:separator/>
      </w:r>
    </w:p>
  </w:footnote>
  <w:footnote w:type="continuationSeparator" w:id="0">
    <w:p w:rsidR="0082117A" w:rsidRDefault="0082117A" w:rsidP="00851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A7" w:rsidRPr="008518A7" w:rsidRDefault="008518A7" w:rsidP="008518A7">
    <w:pPr>
      <w:pStyle w:val="En-tte"/>
      <w:jc w:val="right"/>
      <w:rPr>
        <w:rFonts w:ascii="Verdana" w:hAnsi="Verdana"/>
      </w:rPr>
    </w:pPr>
    <w:r w:rsidRPr="008518A7">
      <w:rPr>
        <w:rFonts w:ascii="Verdana" w:hAnsi="Verdana"/>
        <w:lang w:val="fr-FR"/>
      </w:rPr>
      <w:t>janvier 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4C7C"/>
    <w:multiLevelType w:val="hybridMultilevel"/>
    <w:tmpl w:val="2E3060BA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7A628D0"/>
    <w:multiLevelType w:val="hybridMultilevel"/>
    <w:tmpl w:val="1F80B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D2EAB"/>
    <w:multiLevelType w:val="hybridMultilevel"/>
    <w:tmpl w:val="30F0D5A0"/>
    <w:lvl w:ilvl="0" w:tplc="040C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44CB570A"/>
    <w:multiLevelType w:val="hybridMultilevel"/>
    <w:tmpl w:val="E6BAF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422E2"/>
    <w:multiLevelType w:val="hybridMultilevel"/>
    <w:tmpl w:val="ECA28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16CCA"/>
    <w:multiLevelType w:val="hybridMultilevel"/>
    <w:tmpl w:val="AF98D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21760"/>
    <w:multiLevelType w:val="hybridMultilevel"/>
    <w:tmpl w:val="69DA49D0"/>
    <w:lvl w:ilvl="0" w:tplc="040C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719F2E4E"/>
    <w:multiLevelType w:val="hybridMultilevel"/>
    <w:tmpl w:val="51163CA0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E3B672D"/>
    <w:multiLevelType w:val="hybridMultilevel"/>
    <w:tmpl w:val="048CCBE0"/>
    <w:lvl w:ilvl="0" w:tplc="040C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0E25"/>
    <w:rsid w:val="000A2330"/>
    <w:rsid w:val="00167F7A"/>
    <w:rsid w:val="001B3B61"/>
    <w:rsid w:val="0020308B"/>
    <w:rsid w:val="00204A19"/>
    <w:rsid w:val="002424F7"/>
    <w:rsid w:val="003B381D"/>
    <w:rsid w:val="00466425"/>
    <w:rsid w:val="00581525"/>
    <w:rsid w:val="006813FC"/>
    <w:rsid w:val="006F077F"/>
    <w:rsid w:val="00737F69"/>
    <w:rsid w:val="0075250A"/>
    <w:rsid w:val="00800621"/>
    <w:rsid w:val="0082117A"/>
    <w:rsid w:val="008518A7"/>
    <w:rsid w:val="00864922"/>
    <w:rsid w:val="008A0C85"/>
    <w:rsid w:val="008C6A09"/>
    <w:rsid w:val="009141BF"/>
    <w:rsid w:val="00B10492"/>
    <w:rsid w:val="00B10556"/>
    <w:rsid w:val="00C06497"/>
    <w:rsid w:val="00C1001A"/>
    <w:rsid w:val="00D4614B"/>
    <w:rsid w:val="00DB53D9"/>
    <w:rsid w:val="00E37C56"/>
    <w:rsid w:val="00E77FE2"/>
    <w:rsid w:val="00F47FBA"/>
    <w:rsid w:val="00FE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18A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518A7"/>
    <w:rPr>
      <w:kern w:val="2"/>
      <w:sz w:val="21"/>
      <w:lang w:val="en-US" w:eastAsia="zh-CN"/>
    </w:rPr>
  </w:style>
  <w:style w:type="paragraph" w:styleId="Pieddepage">
    <w:name w:val="footer"/>
    <w:basedOn w:val="Normal"/>
    <w:link w:val="PieddepageCar"/>
    <w:uiPriority w:val="99"/>
    <w:unhideWhenUsed/>
    <w:rsid w:val="008518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518A7"/>
    <w:rPr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29</TotalTime>
  <Pages>4</Pages>
  <Words>1100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朱熠锷</dc:creator>
  <cp:lastModifiedBy>B98815</cp:lastModifiedBy>
  <cp:revision>3</cp:revision>
  <dcterms:created xsi:type="dcterms:W3CDTF">2014-02-06T16:38:00Z</dcterms:created>
  <dcterms:modified xsi:type="dcterms:W3CDTF">2014-02-06T17:22:00Z</dcterms:modified>
</cp:coreProperties>
</file>